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1EC2" w14:textId="687548B9" w:rsidR="00586137" w:rsidRPr="002A7AD6" w:rsidRDefault="00AF71F7" w:rsidP="00C91296">
      <w:pPr>
        <w:jc w:val="center"/>
        <w:rPr>
          <w:b/>
          <w:bCs/>
        </w:rPr>
      </w:pPr>
      <w:r>
        <w:rPr>
          <w:noProof/>
        </w:rPr>
        <w:drawing>
          <wp:anchor distT="0" distB="0" distL="114300" distR="114300" simplePos="0" relativeHeight="251659264" behindDoc="0" locked="0" layoutInCell="1" allowOverlap="1" wp14:anchorId="7673E035" wp14:editId="0FB4554A">
            <wp:simplePos x="0" y="0"/>
            <wp:positionH relativeFrom="margin">
              <wp:align>center</wp:align>
            </wp:positionH>
            <wp:positionV relativeFrom="margin">
              <wp:align>top</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27F26439" w14:textId="77777777" w:rsidR="008E6208" w:rsidRDefault="008E6208" w:rsidP="00C91296">
      <w:pPr>
        <w:pStyle w:val="SHNormal"/>
        <w:jc w:val="center"/>
        <w:rPr>
          <w:b/>
        </w:rPr>
      </w:pPr>
    </w:p>
    <w:p w14:paraId="09236438" w14:textId="77777777" w:rsidR="008E6208" w:rsidRDefault="008E6208" w:rsidP="00C91296">
      <w:pPr>
        <w:pStyle w:val="SHNormal"/>
        <w:jc w:val="center"/>
        <w:rPr>
          <w:b/>
        </w:rPr>
      </w:pPr>
    </w:p>
    <w:p w14:paraId="7EA074A7" w14:textId="77777777" w:rsidR="008E6208" w:rsidRDefault="008E6208" w:rsidP="00C91296">
      <w:pPr>
        <w:pStyle w:val="SHNormal"/>
        <w:jc w:val="center"/>
        <w:rPr>
          <w:b/>
        </w:rPr>
      </w:pPr>
    </w:p>
    <w:p w14:paraId="06A31EC3" w14:textId="2DC87796" w:rsidR="00586137" w:rsidRPr="00C91296" w:rsidRDefault="00586137" w:rsidP="00C91296">
      <w:pPr>
        <w:pStyle w:val="SHNormal"/>
        <w:jc w:val="center"/>
        <w:rPr>
          <w:b/>
        </w:rPr>
      </w:pPr>
      <w:r w:rsidRPr="00C91296">
        <w:rPr>
          <w:b/>
        </w:rPr>
        <w:t>OFFER BACK CLAUSE</w:t>
      </w:r>
    </w:p>
    <w:p w14:paraId="06A31EC4" w14:textId="77777777" w:rsidR="0090039B" w:rsidRPr="00C91296" w:rsidRDefault="0090039B" w:rsidP="00C91296">
      <w:pPr>
        <w:pStyle w:val="SHNormal"/>
        <w:rPr>
          <w:b/>
        </w:rPr>
      </w:pPr>
      <w:r w:rsidRPr="00C91296">
        <w:rPr>
          <w:b/>
        </w:rPr>
        <w:t>Drafting notes</w:t>
      </w:r>
    </w:p>
    <w:p w14:paraId="06A31EC5" w14:textId="77777777" w:rsidR="0090039B" w:rsidRPr="00C91296" w:rsidRDefault="0090039B" w:rsidP="00C91296">
      <w:pPr>
        <w:pStyle w:val="SHHeading1"/>
      </w:pPr>
      <w:r w:rsidRPr="00C91296">
        <w:t>Introduction</w:t>
      </w:r>
    </w:p>
    <w:p w14:paraId="06A31EC6" w14:textId="0CD42527" w:rsidR="0090039B" w:rsidRPr="002A7AD6" w:rsidRDefault="0090039B" w:rsidP="00C91296">
      <w:pPr>
        <w:pStyle w:val="SHHeading2"/>
      </w:pPr>
      <w:r w:rsidRPr="002A7AD6">
        <w:t xml:space="preserve">This precedent contains offer back provisions that oblige the tenant to offer to surrender the lease to the landlord before assigning the </w:t>
      </w:r>
      <w:r w:rsidR="004417E9" w:rsidRPr="002A7AD6">
        <w:t>l</w:t>
      </w:r>
      <w:r w:rsidR="00B87F0C" w:rsidRPr="002A7AD6">
        <w:t>ease</w:t>
      </w:r>
      <w:r w:rsidRPr="002A7AD6">
        <w:t xml:space="preserve"> or underletting the whole or</w:t>
      </w:r>
      <w:r w:rsidR="00035311" w:rsidRPr="002A7AD6">
        <w:t>,</w:t>
      </w:r>
      <w:r w:rsidRPr="002A7AD6">
        <w:t xml:space="preserve"> </w:t>
      </w:r>
      <w:r w:rsidR="00B87F0C" w:rsidRPr="002A7AD6">
        <w:t>optionally</w:t>
      </w:r>
      <w:r w:rsidR="00035311" w:rsidRPr="002A7AD6">
        <w:t>,</w:t>
      </w:r>
      <w:r w:rsidRPr="002A7AD6">
        <w:t xml:space="preserve"> part of the </w:t>
      </w:r>
      <w:r w:rsidR="004417E9" w:rsidRPr="002A7AD6">
        <w:t>p</w:t>
      </w:r>
      <w:r w:rsidRPr="002A7AD6">
        <w:t>remises</w:t>
      </w:r>
      <w:r w:rsidR="0048693B" w:rsidRPr="002A7AD6">
        <w:t>.</w:t>
      </w:r>
      <w:r w:rsidR="0048693B">
        <w:t xml:space="preserve">  </w:t>
      </w:r>
      <w:r w:rsidR="00586137" w:rsidRPr="002A7AD6">
        <w:t>It should be altered to reflect any requirements that are specific to the property, parties and terms of the transaction.</w:t>
      </w:r>
    </w:p>
    <w:p w14:paraId="06A31EC7" w14:textId="77777777" w:rsidR="0090039B" w:rsidRPr="002A7AD6" w:rsidRDefault="00B87F0C" w:rsidP="00C91296">
      <w:pPr>
        <w:pStyle w:val="SHHeading2"/>
      </w:pPr>
      <w:r w:rsidRPr="002A7AD6">
        <w:t>Offer back provisions are most often used in retail leases, particularly where there is a turnover rent.</w:t>
      </w:r>
    </w:p>
    <w:p w14:paraId="06A31EC8" w14:textId="43A9EB6F" w:rsidR="009D785D" w:rsidRPr="002A7AD6" w:rsidRDefault="000F0D56" w:rsidP="00C91296">
      <w:pPr>
        <w:pStyle w:val="SHHeading2"/>
      </w:pPr>
      <w:r w:rsidRPr="002A7AD6">
        <w:rPr>
          <w:snapToGrid w:val="0"/>
          <w:lang w:eastAsia="en-US"/>
        </w:rPr>
        <w:t>O</w:t>
      </w:r>
      <w:r w:rsidR="009D785D" w:rsidRPr="002A7AD6">
        <w:rPr>
          <w:snapToGrid w:val="0"/>
          <w:lang w:eastAsia="en-US"/>
        </w:rPr>
        <w:t>ffer-back provision</w:t>
      </w:r>
      <w:r w:rsidRPr="002A7AD6">
        <w:rPr>
          <w:snapToGrid w:val="0"/>
          <w:lang w:eastAsia="en-US"/>
        </w:rPr>
        <w:t>s</w:t>
      </w:r>
      <w:r w:rsidR="009D785D" w:rsidRPr="002A7AD6">
        <w:rPr>
          <w:snapToGrid w:val="0"/>
          <w:lang w:eastAsia="en-US"/>
        </w:rPr>
        <w:t xml:space="preserve"> must be registered by the </w:t>
      </w:r>
      <w:r w:rsidR="004417E9" w:rsidRPr="002A7AD6">
        <w:rPr>
          <w:snapToGrid w:val="0"/>
          <w:lang w:eastAsia="en-US"/>
        </w:rPr>
        <w:t>l</w:t>
      </w:r>
      <w:r w:rsidR="009D785D" w:rsidRPr="002A7AD6">
        <w:rPr>
          <w:snapToGrid w:val="0"/>
          <w:lang w:eastAsia="en-US"/>
        </w:rPr>
        <w:t xml:space="preserve">andlord either as a c(iv) Land Charge against the name of the </w:t>
      </w:r>
      <w:r w:rsidR="004417E9" w:rsidRPr="002A7AD6">
        <w:rPr>
          <w:snapToGrid w:val="0"/>
          <w:lang w:eastAsia="en-US"/>
        </w:rPr>
        <w:t>t</w:t>
      </w:r>
      <w:r w:rsidR="009D785D" w:rsidRPr="002A7AD6">
        <w:rPr>
          <w:snapToGrid w:val="0"/>
          <w:lang w:eastAsia="en-US"/>
        </w:rPr>
        <w:t>enant wher</w:t>
      </w:r>
      <w:r w:rsidR="004A78B4" w:rsidRPr="002A7AD6">
        <w:rPr>
          <w:snapToGrid w:val="0"/>
          <w:lang w:eastAsia="en-US"/>
        </w:rPr>
        <w:t xml:space="preserve">e the lease is unregistered or by means of an agreed or unilateral </w:t>
      </w:r>
      <w:r w:rsidR="009D785D" w:rsidRPr="002A7AD6">
        <w:rPr>
          <w:snapToGrid w:val="0"/>
          <w:lang w:eastAsia="en-US"/>
        </w:rPr>
        <w:t>notice on the tenant</w:t>
      </w:r>
      <w:r w:rsidR="0048693B">
        <w:rPr>
          <w:snapToGrid w:val="0"/>
          <w:lang w:eastAsia="en-US"/>
        </w:rPr>
        <w:t>’</w:t>
      </w:r>
      <w:r w:rsidR="009D785D" w:rsidRPr="002A7AD6">
        <w:rPr>
          <w:snapToGrid w:val="0"/>
          <w:lang w:eastAsia="en-US"/>
        </w:rPr>
        <w:t xml:space="preserve">s title where the </w:t>
      </w:r>
      <w:r w:rsidRPr="002A7AD6">
        <w:rPr>
          <w:snapToGrid w:val="0"/>
          <w:lang w:eastAsia="en-US"/>
        </w:rPr>
        <w:t xml:space="preserve">title to </w:t>
      </w:r>
      <w:r w:rsidR="009D785D" w:rsidRPr="002A7AD6">
        <w:rPr>
          <w:snapToGrid w:val="0"/>
          <w:lang w:eastAsia="en-US"/>
        </w:rPr>
        <w:t xml:space="preserve">lease </w:t>
      </w:r>
      <w:r w:rsidRPr="002A7AD6">
        <w:rPr>
          <w:snapToGrid w:val="0"/>
          <w:lang w:eastAsia="en-US"/>
        </w:rPr>
        <w:t xml:space="preserve">the lease will be </w:t>
      </w:r>
      <w:r w:rsidR="009D785D" w:rsidRPr="002A7AD6">
        <w:rPr>
          <w:snapToGrid w:val="0"/>
          <w:lang w:eastAsia="en-US"/>
        </w:rPr>
        <w:t>registered.</w:t>
      </w:r>
    </w:p>
    <w:p w14:paraId="06A31EC9" w14:textId="7139920F" w:rsidR="009D785D" w:rsidRPr="002A7AD6" w:rsidRDefault="009D785D" w:rsidP="00C91296">
      <w:pPr>
        <w:pStyle w:val="SHHeading2"/>
      </w:pPr>
      <w:r w:rsidRPr="002A7AD6">
        <w:rPr>
          <w:snapToGrid w:val="0"/>
          <w:lang w:eastAsia="en-US"/>
        </w:rPr>
        <w:t>The offer-back provision must be cross-referenced in</w:t>
      </w:r>
      <w:r w:rsidR="0048693B">
        <w:rPr>
          <w:snapToGrid w:val="0"/>
          <w:lang w:eastAsia="en-US"/>
        </w:rPr>
        <w:t xml:space="preserve"> clause </w:t>
      </w:r>
      <w:r w:rsidRPr="002A7AD6">
        <w:rPr>
          <w:snapToGrid w:val="0"/>
          <w:lang w:eastAsia="en-US"/>
        </w:rPr>
        <w:t>LR9.2</w:t>
      </w:r>
      <w:r w:rsidR="00035311" w:rsidRPr="002A7AD6">
        <w:rPr>
          <w:snapToGrid w:val="0"/>
          <w:lang w:eastAsia="en-US"/>
        </w:rPr>
        <w:t>.</w:t>
      </w:r>
    </w:p>
    <w:p w14:paraId="06A31ECA" w14:textId="77777777" w:rsidR="00035311" w:rsidRPr="00C91296" w:rsidRDefault="00035311" w:rsidP="00C91296">
      <w:pPr>
        <w:pStyle w:val="SHHeading1"/>
      </w:pPr>
      <w:r w:rsidRPr="00C91296">
        <w:t>Structure of the offer back provisions</w:t>
      </w:r>
    </w:p>
    <w:p w14:paraId="06A31ECB" w14:textId="56DE92F8" w:rsidR="00035311" w:rsidRPr="002A7AD6" w:rsidRDefault="00035311" w:rsidP="00C91296">
      <w:pPr>
        <w:pStyle w:val="SHHeading2"/>
      </w:pPr>
      <w:r w:rsidRPr="002A7AD6">
        <w:t>The offer back provisions are structured so that the tenant can be required to offer to surrender the lease before it seeks a proposed assignee or undertenant or</w:t>
      </w:r>
      <w:r w:rsidR="000F0D56" w:rsidRPr="002A7AD6">
        <w:t>, optionally,</w:t>
      </w:r>
      <w:r w:rsidRPr="002A7AD6">
        <w:t xml:space="preserve"> after it has agreed terms for the proposed assignment or underletting</w:t>
      </w:r>
      <w:r w:rsidR="0048693B" w:rsidRPr="002A7AD6">
        <w:t>.</w:t>
      </w:r>
      <w:r w:rsidR="0048693B">
        <w:t xml:space="preserve">  </w:t>
      </w:r>
      <w:r w:rsidR="000F0D56" w:rsidRPr="002A7AD6">
        <w:t>You will need instructions on the appropriate trigger for the exercise of the offer back provisions.</w:t>
      </w:r>
    </w:p>
    <w:p w14:paraId="06A31ECC" w14:textId="68B6A6DE" w:rsidR="00035311" w:rsidRPr="002A7AD6" w:rsidRDefault="00035311" w:rsidP="00C91296">
      <w:pPr>
        <w:pStyle w:val="SHHeading2"/>
      </w:pPr>
      <w:r w:rsidRPr="002A7AD6">
        <w:t>If the offer to surrender has to be made before the tenant seeks a proposed assignee or undertenant, the price at which the offer is made will be the open market value of the premises or</w:t>
      </w:r>
      <w:r w:rsidR="000F0D56" w:rsidRPr="002A7AD6">
        <w:t>, optionally,</w:t>
      </w:r>
      <w:r w:rsidRPr="002A7AD6">
        <w:t xml:space="preserve"> £</w:t>
      </w:r>
      <w:r w:rsidR="0048693B" w:rsidRPr="002A7AD6">
        <w:t>1</w:t>
      </w:r>
      <w:r w:rsidR="0048693B">
        <w:t> </w:t>
      </w:r>
      <w:r w:rsidRPr="002A7AD6">
        <w:t>in the case of an underletting</w:t>
      </w:r>
      <w:r w:rsidR="0048693B" w:rsidRPr="002A7AD6">
        <w:t>.</w:t>
      </w:r>
      <w:r w:rsidR="0048693B">
        <w:t xml:space="preserve">  </w:t>
      </w:r>
      <w:r w:rsidR="004A78B4" w:rsidRPr="002A7AD6">
        <w:t>The tenant must specify what it believes the open market value of the premises to be in the offer notice and the landlord can accept this price or require the price to be determined by an expert before deciding whether or not to accept the tenant</w:t>
      </w:r>
      <w:r w:rsidR="0048693B">
        <w:t>’</w:t>
      </w:r>
      <w:r w:rsidR="004A78B4" w:rsidRPr="002A7AD6">
        <w:t>s offer to surrender</w:t>
      </w:r>
      <w:r w:rsidR="0048693B" w:rsidRPr="002A7AD6">
        <w:t>.</w:t>
      </w:r>
      <w:r w:rsidR="0048693B">
        <w:t xml:space="preserve">  </w:t>
      </w:r>
      <w:r w:rsidR="000F0D56" w:rsidRPr="002A7AD6">
        <w:t>If expert determination of the open market value is required, the period for accepting the tenant</w:t>
      </w:r>
      <w:r w:rsidR="0048693B">
        <w:t>’</w:t>
      </w:r>
      <w:r w:rsidR="000F0D56" w:rsidRPr="002A7AD6">
        <w:t>s offer is extended to allow the determination to be made.</w:t>
      </w:r>
    </w:p>
    <w:p w14:paraId="06A31ECD" w14:textId="77777777" w:rsidR="00035311" w:rsidRPr="002A7AD6" w:rsidRDefault="00035311" w:rsidP="00C91296">
      <w:pPr>
        <w:pStyle w:val="SHHeading2"/>
      </w:pPr>
      <w:r w:rsidRPr="002A7AD6">
        <w:t>If the offer to surrender has to be made after the tenant has agreed terms with a proposed assignee or undertenant, the price at which the offer is made will be the price to be paid by the proposed assignee in the case of an assignment or in the case of an underletting</w:t>
      </w:r>
      <w:r w:rsidR="00D75A1A" w:rsidRPr="002A7AD6">
        <w:t xml:space="preserve"> the open market value of the premises or, optionally, £1</w:t>
      </w:r>
      <w:r w:rsidRPr="002A7AD6">
        <w:t>.</w:t>
      </w:r>
    </w:p>
    <w:p w14:paraId="06A31ECE" w14:textId="77777777" w:rsidR="00D75A1A" w:rsidRPr="002A7AD6" w:rsidRDefault="00D75A1A" w:rsidP="00C91296">
      <w:pPr>
        <w:pStyle w:val="SHHeading2"/>
      </w:pPr>
      <w:r w:rsidRPr="002A7AD6">
        <w:t>Where the offer back provisions will be triggered on a proposed underletting of the premises, you will need instructions from the landlord on whether:</w:t>
      </w:r>
    </w:p>
    <w:p w14:paraId="06A31ECF" w14:textId="6BFB1143" w:rsidR="00D75A1A" w:rsidRPr="002A7AD6" w:rsidRDefault="00D75A1A" w:rsidP="00C91296">
      <w:pPr>
        <w:pStyle w:val="SHHeading3"/>
      </w:pPr>
      <w:r w:rsidRPr="002A7AD6">
        <w:t>underlettings of part will trigger the provisions</w:t>
      </w:r>
      <w:r w:rsidR="0048693B">
        <w:t>; and</w:t>
      </w:r>
    </w:p>
    <w:p w14:paraId="06A31ED0" w14:textId="391294C7" w:rsidR="00D75A1A" w:rsidRPr="002A7AD6" w:rsidRDefault="00D75A1A" w:rsidP="00C91296">
      <w:pPr>
        <w:pStyle w:val="SHHeading3"/>
      </w:pPr>
      <w:r w:rsidRPr="002A7AD6">
        <w:t>the surrender of the lease should be at £</w:t>
      </w:r>
      <w:r w:rsidR="0048693B" w:rsidRPr="002A7AD6">
        <w:t>1</w:t>
      </w:r>
      <w:r w:rsidR="0048693B">
        <w:t> </w:t>
      </w:r>
      <w:r w:rsidRPr="002A7AD6">
        <w:t>or the open market value of the premises.</w:t>
      </w:r>
    </w:p>
    <w:p w14:paraId="06A31ED1" w14:textId="77777777" w:rsidR="00D75A1A" w:rsidRPr="002A7AD6" w:rsidRDefault="00D75A1A" w:rsidP="00C91296">
      <w:pPr>
        <w:pStyle w:val="SHParagraph2"/>
      </w:pPr>
      <w:r w:rsidRPr="002A7AD6">
        <w:t>If the lease will not permit underlettings of whole or part, this will not be relevant.</w:t>
      </w:r>
    </w:p>
    <w:p w14:paraId="06A31ED2" w14:textId="77777777" w:rsidR="00035311" w:rsidRPr="002A7AD6" w:rsidRDefault="00035311" w:rsidP="00C91296">
      <w:pPr>
        <w:pStyle w:val="SHHeading2"/>
      </w:pPr>
      <w:r w:rsidRPr="002A7AD6">
        <w:lastRenderedPageBreak/>
        <w:t>This precedent does not include drafting for more complex forms of pre-emption that would require the tenant to offer to surrender the lease before giving consent to an assignment of an underlease by the undertenant.</w:t>
      </w:r>
    </w:p>
    <w:p w14:paraId="06A31ED3" w14:textId="77777777" w:rsidR="00B87F0C" w:rsidRPr="00C91296" w:rsidRDefault="00B87F0C" w:rsidP="00C91296">
      <w:pPr>
        <w:pStyle w:val="SHHeading1"/>
      </w:pPr>
      <w:r w:rsidRPr="00C91296">
        <w:t>Incorporation into the Lease</w:t>
      </w:r>
    </w:p>
    <w:p w14:paraId="06A31ED4" w14:textId="68D55316" w:rsidR="00B87F0C" w:rsidRPr="002A7AD6" w:rsidRDefault="005912FA" w:rsidP="00C91296">
      <w:pPr>
        <w:pStyle w:val="SHHeading2"/>
      </w:pPr>
      <w:r w:rsidRPr="002A7AD6">
        <w:t>In</w:t>
      </w:r>
      <w:r w:rsidR="0048693B">
        <w:t xml:space="preserve"> </w:t>
      </w:r>
      <w:r w:rsidR="0048693B" w:rsidRPr="0048693B">
        <w:t>clause 4</w:t>
      </w:r>
      <w:r w:rsidRPr="0048693B">
        <w:t>.1</w:t>
      </w:r>
      <w:r w:rsidR="0048693B" w:rsidRPr="0048693B">
        <w:t>5</w:t>
      </w:r>
      <w:r w:rsidR="0048693B">
        <w:t> </w:t>
      </w:r>
      <w:r w:rsidRPr="002A7AD6">
        <w:t>(Alienation) of the Lease, add a new</w:t>
      </w:r>
      <w:r w:rsidR="0048693B">
        <w:t xml:space="preserve"> clause </w:t>
      </w:r>
      <w:r w:rsidR="0048693B" w:rsidRPr="002A7AD6">
        <w:t>4</w:t>
      </w:r>
      <w:r w:rsidRPr="002A7AD6">
        <w:t>.15.</w:t>
      </w:r>
      <w:r w:rsidR="0048693B" w:rsidRPr="002A7AD6">
        <w:t>2</w:t>
      </w:r>
      <w:r w:rsidR="0048693B">
        <w:t> </w:t>
      </w:r>
      <w:r w:rsidRPr="002A7AD6">
        <w:t>(and renumber the remaining clauses) in the following form:</w:t>
      </w:r>
    </w:p>
    <w:p w14:paraId="06A31ED5" w14:textId="3BC0178E" w:rsidR="005912FA" w:rsidRPr="00B87215" w:rsidRDefault="00B87215" w:rsidP="00C91296">
      <w:pPr>
        <w:pStyle w:val="SHParagraph2"/>
        <w:ind w:left="1701" w:hanging="851"/>
      </w:pPr>
      <w:r w:rsidRPr="002A7AD6">
        <w:t>4.15.2</w:t>
      </w:r>
      <w:r w:rsidRPr="002A7AD6">
        <w:tab/>
        <w:t>The Tenant must not assign the whole [or underlet the whole [or a Permitted Part]]</w:t>
      </w:r>
      <w:r w:rsidRPr="0048693B">
        <w:rPr>
          <w:rStyle w:val="FootnoteReference"/>
        </w:rPr>
        <w:footnoteReference w:id="1"/>
      </w:r>
      <w:r w:rsidRPr="002A7AD6">
        <w:t xml:space="preserve"> of the Premises unless it has complied </w:t>
      </w:r>
      <w:r w:rsidR="00E924A8">
        <w:t xml:space="preserve">with </w:t>
      </w:r>
      <w:r w:rsidRPr="002A7AD6">
        <w:t xml:space="preserve">its obligations in </w:t>
      </w:r>
      <w:r w:rsidR="0048693B">
        <w:t>Schedule </w:t>
      </w:r>
      <w:r w:rsidRPr="002A7AD6">
        <w:t xml:space="preserve">[NUMBER] and the Landlord has decided (or the Landlord </w:t>
      </w:r>
      <w:r w:rsidR="00C80BF0">
        <w:t xml:space="preserve">is treated as </w:t>
      </w:r>
      <w:r w:rsidRPr="002A7AD6">
        <w:t>ha</w:t>
      </w:r>
      <w:r w:rsidR="00C80BF0">
        <w:t>ving</w:t>
      </w:r>
      <w:r w:rsidRPr="002A7AD6">
        <w:t xml:space="preserve"> decided) not to accept an offer to surrender the Premises to the Landlord.</w:t>
      </w:r>
    </w:p>
    <w:p w14:paraId="06A31ED6" w14:textId="0092BD6F" w:rsidR="009D785D" w:rsidRPr="002A7AD6" w:rsidRDefault="009D785D" w:rsidP="00C91296">
      <w:pPr>
        <w:pStyle w:val="SHHeading2"/>
      </w:pPr>
      <w:r w:rsidRPr="002A7AD6">
        <w:t>Consider whether the offer back provisions should be disregarded on rent review</w:t>
      </w:r>
      <w:r w:rsidR="0048693B" w:rsidRPr="002A7AD6">
        <w:t>.</w:t>
      </w:r>
      <w:r w:rsidR="0048693B">
        <w:t xml:space="preserve">  </w:t>
      </w:r>
      <w:r w:rsidRPr="002A7AD6">
        <w:t xml:space="preserve">If they are include a specific disregard in the definition of the </w:t>
      </w:r>
      <w:r w:rsidR="0048693B">
        <w:t>“</w:t>
      </w:r>
      <w:r w:rsidRPr="002A7AD6">
        <w:t>Hypothetical Lease</w:t>
      </w:r>
      <w:r w:rsidR="0048693B">
        <w:t>”</w:t>
      </w:r>
      <w:r w:rsidR="00A41869" w:rsidRPr="002A7AD6">
        <w:t>.</w:t>
      </w:r>
    </w:p>
    <w:p w14:paraId="06A31ED7" w14:textId="33191771" w:rsidR="005912FA" w:rsidRPr="002A7AD6" w:rsidRDefault="005912FA" w:rsidP="00C91296">
      <w:pPr>
        <w:pStyle w:val="SHHeading2"/>
      </w:pPr>
      <w:r w:rsidRPr="002A7AD6">
        <w:t xml:space="preserve">Include the </w:t>
      </w:r>
      <w:r w:rsidR="00C91296">
        <w:t xml:space="preserve">following </w:t>
      </w:r>
      <w:r w:rsidRPr="002A7AD6">
        <w:t xml:space="preserve">provisions of this </w:t>
      </w:r>
      <w:r w:rsidR="00C91296">
        <w:t>p</w:t>
      </w:r>
      <w:r w:rsidRPr="002A7AD6">
        <w:t xml:space="preserve">recedent as a new </w:t>
      </w:r>
      <w:r w:rsidR="0048693B">
        <w:t>Schedule </w:t>
      </w:r>
      <w:r w:rsidRPr="002A7AD6">
        <w:t>to the Lease.</w:t>
      </w:r>
    </w:p>
    <w:p w14:paraId="06A31ED8" w14:textId="77777777" w:rsidR="005912FA" w:rsidRPr="002A7AD6" w:rsidRDefault="005912FA" w:rsidP="00C91296">
      <w:pPr>
        <w:sectPr w:rsidR="005912FA" w:rsidRPr="002A7AD6" w:rsidSect="00C9129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cols w:space="708"/>
          <w:docGrid w:linePitch="360"/>
        </w:sectPr>
      </w:pPr>
    </w:p>
    <w:p w14:paraId="06A31EDA" w14:textId="3C7915CF" w:rsidR="00C87EE3" w:rsidRPr="002A7AD6" w:rsidRDefault="00C87EE3" w:rsidP="00C91296">
      <w:pPr>
        <w:pStyle w:val="SHScheduleHeading"/>
      </w:pPr>
      <w:bookmarkStart w:id="1" w:name="_Ref4655439"/>
    </w:p>
    <w:bookmarkEnd w:id="1"/>
    <w:p w14:paraId="06A31EDB" w14:textId="0C468A3B" w:rsidR="00C87EE3" w:rsidRPr="002A7AD6" w:rsidRDefault="00C87EE3" w:rsidP="00C91296">
      <w:pPr>
        <w:pStyle w:val="SHScheduleSubHeading"/>
      </w:pPr>
      <w:r w:rsidRPr="002A7AD6">
        <w:t>Offer back provisions</w:t>
      </w:r>
    </w:p>
    <w:p w14:paraId="06A31EDC" w14:textId="0931BFB8" w:rsidR="00D46B1E" w:rsidRPr="002A7AD6" w:rsidRDefault="00C91296" w:rsidP="00C91296">
      <w:pPr>
        <w:pStyle w:val="SHPart"/>
      </w:pPr>
      <w:r>
        <w:t xml:space="preserve">: </w:t>
      </w:r>
      <w:r w:rsidR="00D46B1E" w:rsidRPr="002A7AD6">
        <w:t>Terms of the offer back</w:t>
      </w:r>
    </w:p>
    <w:p w14:paraId="06A31EDD" w14:textId="77777777" w:rsidR="005912FA" w:rsidRPr="00C91296" w:rsidRDefault="005912FA" w:rsidP="0048693B">
      <w:pPr>
        <w:pStyle w:val="SHScheduleText1"/>
        <w:keepNext/>
        <w:keepLines/>
        <w:rPr>
          <w:b/>
        </w:rPr>
      </w:pPr>
      <w:r w:rsidRPr="00C91296">
        <w:rPr>
          <w:b/>
        </w:rPr>
        <w:t>Defined terms</w:t>
      </w:r>
    </w:p>
    <w:p w14:paraId="06A31EDE" w14:textId="2C0BAE46" w:rsidR="0090039B" w:rsidRPr="002A7AD6" w:rsidRDefault="000F0D56" w:rsidP="0048693B">
      <w:pPr>
        <w:pStyle w:val="SHScheduleText2"/>
        <w:keepNext/>
        <w:keepLines/>
      </w:pPr>
      <w:r w:rsidRPr="002A7AD6">
        <w:t>T</w:t>
      </w:r>
      <w:r w:rsidR="005912FA" w:rsidRPr="002A7AD6">
        <w:t xml:space="preserve">his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uses the following definitions:</w:t>
      </w:r>
    </w:p>
    <w:p w14:paraId="06A31EDF" w14:textId="286DF7C4" w:rsidR="009D785D" w:rsidRPr="00C91296" w:rsidRDefault="0048693B" w:rsidP="00C91296">
      <w:pPr>
        <w:pStyle w:val="SHNormal"/>
        <w:keepNext/>
        <w:rPr>
          <w:b/>
        </w:rPr>
      </w:pPr>
      <w:r>
        <w:rPr>
          <w:b/>
        </w:rPr>
        <w:t>“</w:t>
      </w:r>
      <w:r w:rsidR="009D785D" w:rsidRPr="00C91296">
        <w:rPr>
          <w:b/>
        </w:rPr>
        <w:t>Acceptance Period</w:t>
      </w:r>
      <w:r>
        <w:rPr>
          <w:b/>
        </w:rPr>
        <w:t>”</w:t>
      </w:r>
    </w:p>
    <w:p w14:paraId="06A31EE0" w14:textId="3DB8042B" w:rsidR="009D785D" w:rsidRPr="002A7AD6" w:rsidRDefault="009D785D" w:rsidP="00C91296">
      <w:pPr>
        <w:pStyle w:val="SHParagraph2"/>
      </w:pPr>
      <w:r w:rsidRPr="002A7AD6">
        <w:t>the period of [one month] starting on the date on which the Landlord receives the Tenant</w:t>
      </w:r>
      <w:r w:rsidR="0048693B">
        <w:t>’</w:t>
      </w:r>
      <w:r w:rsidRPr="002A7AD6">
        <w:t>s Notice</w:t>
      </w:r>
      <w:r w:rsidR="001A4D32" w:rsidRPr="002A7AD6">
        <w:t xml:space="preserve"> </w:t>
      </w:r>
      <w:r w:rsidR="00D75A1A" w:rsidRPr="002A7AD6">
        <w:t>[</w:t>
      </w:r>
      <w:r w:rsidR="001A4D32" w:rsidRPr="002A7AD6">
        <w:t>subject to extension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_Ref379815771 \r \h  \* MERGEFORMAT </w:instrText>
      </w:r>
      <w:r w:rsidR="00F26A8E" w:rsidRPr="0048693B">
        <w:rPr>
          <w:b/>
        </w:rPr>
      </w:r>
      <w:r w:rsidR="00F26A8E" w:rsidRPr="0048693B">
        <w:rPr>
          <w:b/>
        </w:rPr>
        <w:fldChar w:fldCharType="separate"/>
      </w:r>
      <w:r w:rsidR="00C53BB7">
        <w:rPr>
          <w:b/>
        </w:rPr>
        <w:t>2.6</w:t>
      </w:r>
      <w:r w:rsidR="00F26A8E" w:rsidRPr="0048693B">
        <w:rPr>
          <w:b/>
        </w:rPr>
        <w:fldChar w:fldCharType="end"/>
      </w:r>
      <w:r w:rsidR="00D75A1A" w:rsidRPr="002A7AD6">
        <w:t>]</w:t>
      </w:r>
      <w:r w:rsidR="00D75A1A" w:rsidRPr="0048693B">
        <w:rPr>
          <w:rStyle w:val="FootnoteReference"/>
        </w:rPr>
        <w:footnoteReference w:id="2"/>
      </w:r>
      <w:r w:rsidRPr="002A7AD6">
        <w:t>;</w:t>
      </w:r>
    </w:p>
    <w:p w14:paraId="06A31EE1" w14:textId="4D1A9628" w:rsidR="009D785D" w:rsidRPr="00C91296" w:rsidRDefault="0048693B" w:rsidP="00C91296">
      <w:pPr>
        <w:pStyle w:val="SHNormal"/>
        <w:keepNext/>
        <w:rPr>
          <w:b/>
        </w:rPr>
      </w:pPr>
      <w:r>
        <w:rPr>
          <w:b/>
        </w:rPr>
        <w:t>“</w:t>
      </w:r>
      <w:r w:rsidR="009D785D" w:rsidRPr="00C91296">
        <w:rPr>
          <w:b/>
        </w:rPr>
        <w:t>Acceptance Notice</w:t>
      </w:r>
      <w:r>
        <w:rPr>
          <w:b/>
        </w:rPr>
        <w:t>”</w:t>
      </w:r>
    </w:p>
    <w:p w14:paraId="06A31EE2" w14:textId="1A27E9C0" w:rsidR="009D785D" w:rsidRPr="002A7AD6" w:rsidRDefault="009D785D" w:rsidP="00C91296">
      <w:pPr>
        <w:pStyle w:val="SHParagraph2"/>
      </w:pPr>
      <w:r w:rsidRPr="002A7AD6">
        <w:t>any notice served by the Landlord on the Tenant accepting the Tenant</w:t>
      </w:r>
      <w:r w:rsidR="0048693B">
        <w:t>’</w:t>
      </w:r>
      <w:r w:rsidRPr="002A7AD6">
        <w:t>s offer to surrender the Premises to the Landlord;</w:t>
      </w:r>
    </w:p>
    <w:p w14:paraId="06A31EE3" w14:textId="2C2ED9BE" w:rsidR="009D785D" w:rsidRPr="00C91296" w:rsidRDefault="0048693B" w:rsidP="00C91296">
      <w:pPr>
        <w:pStyle w:val="SHNormal"/>
        <w:keepNext/>
        <w:rPr>
          <w:b/>
        </w:rPr>
      </w:pPr>
      <w:r>
        <w:rPr>
          <w:b/>
        </w:rPr>
        <w:t>“</w:t>
      </w:r>
      <w:r w:rsidR="009D785D" w:rsidRPr="00C91296">
        <w:rPr>
          <w:b/>
        </w:rPr>
        <w:t>Completion Date</w:t>
      </w:r>
      <w:r>
        <w:rPr>
          <w:b/>
        </w:rPr>
        <w:t>”</w:t>
      </w:r>
    </w:p>
    <w:p w14:paraId="06A31EE4" w14:textId="77777777" w:rsidR="009D785D" w:rsidRPr="002A7AD6" w:rsidRDefault="009D785D" w:rsidP="00C91296">
      <w:pPr>
        <w:pStyle w:val="SHParagraph2"/>
      </w:pPr>
      <w:r w:rsidRPr="002A7AD6">
        <w:t>the date [</w:t>
      </w:r>
      <w:r w:rsidR="00FB09A0" w:rsidRPr="002A7AD6">
        <w:t>20</w:t>
      </w:r>
      <w:r w:rsidRPr="002A7AD6">
        <w:t xml:space="preserve">] </w:t>
      </w:r>
      <w:r w:rsidR="00FB09A0" w:rsidRPr="002A7AD6">
        <w:t>Business D</w:t>
      </w:r>
      <w:r w:rsidRPr="002A7AD6">
        <w:t>ays after the date of an Acceptance Notice</w:t>
      </w:r>
      <w:r w:rsidR="002F30F1" w:rsidRPr="002A7AD6">
        <w:t>;</w:t>
      </w:r>
    </w:p>
    <w:p w14:paraId="06A31EE5" w14:textId="72EF84D0" w:rsidR="00C87EE3" w:rsidRPr="00C91296" w:rsidRDefault="0048693B" w:rsidP="00C91296">
      <w:pPr>
        <w:pStyle w:val="SHNormal"/>
        <w:keepNext/>
        <w:rPr>
          <w:b/>
        </w:rPr>
      </w:pPr>
      <w:r>
        <w:rPr>
          <w:b/>
        </w:rPr>
        <w:t>“</w:t>
      </w:r>
      <w:r w:rsidR="0090039B" w:rsidRPr="00C91296">
        <w:rPr>
          <w:b/>
        </w:rPr>
        <w:t>Disposal</w:t>
      </w:r>
      <w:r>
        <w:rPr>
          <w:b/>
        </w:rPr>
        <w:t>”</w:t>
      </w:r>
    </w:p>
    <w:p w14:paraId="06A31EE6" w14:textId="739719BC" w:rsidR="0090039B" w:rsidRPr="002A7AD6" w:rsidRDefault="0090039B" w:rsidP="00C91296">
      <w:pPr>
        <w:pStyle w:val="SHDefinitiona"/>
      </w:pPr>
      <w:r w:rsidRPr="002A7AD6">
        <w:t xml:space="preserve">an assignment of </w:t>
      </w:r>
      <w:r w:rsidR="00C87EE3" w:rsidRPr="002A7AD6">
        <w:t>the Premises</w:t>
      </w:r>
      <w:r w:rsidR="0048693B">
        <w:t>; or</w:t>
      </w:r>
    </w:p>
    <w:p w14:paraId="06A31EE7" w14:textId="77777777" w:rsidR="00C87EE3" w:rsidRPr="002A7AD6" w:rsidRDefault="0090039B" w:rsidP="00C91296">
      <w:pPr>
        <w:pStyle w:val="SHDefinitiona"/>
      </w:pPr>
      <w:r w:rsidRPr="002A7AD6">
        <w:t xml:space="preserve">the grant of an underlease of the </w:t>
      </w:r>
      <w:r w:rsidR="00C87EE3" w:rsidRPr="002A7AD6">
        <w:t>whole of the Premises [or a Permitted Part][or any part of them]</w:t>
      </w:r>
      <w:r w:rsidRPr="002A7AD6">
        <w:t>;</w:t>
      </w:r>
      <w:r w:rsidR="00D75A1A" w:rsidRPr="0048693B">
        <w:rPr>
          <w:rStyle w:val="FootnoteReference"/>
        </w:rPr>
        <w:footnoteReference w:id="3"/>
      </w:r>
    </w:p>
    <w:p w14:paraId="06A31EE8" w14:textId="50D4D8B2" w:rsidR="005323DA" w:rsidRPr="00C91296" w:rsidRDefault="0048693B" w:rsidP="00C91296">
      <w:pPr>
        <w:pStyle w:val="SHNormal"/>
        <w:keepNext/>
        <w:rPr>
          <w:b/>
        </w:rPr>
      </w:pPr>
      <w:r>
        <w:rPr>
          <w:b/>
        </w:rPr>
        <w:t>“</w:t>
      </w:r>
      <w:r w:rsidR="005323DA" w:rsidRPr="00C91296">
        <w:rPr>
          <w:b/>
        </w:rPr>
        <w:t>Disposal Period</w:t>
      </w:r>
      <w:r>
        <w:rPr>
          <w:b/>
        </w:rPr>
        <w:t>”</w:t>
      </w:r>
    </w:p>
    <w:p w14:paraId="06A31EE9" w14:textId="77777777" w:rsidR="005323DA" w:rsidRPr="002A7AD6" w:rsidRDefault="005323DA" w:rsidP="00C91296">
      <w:pPr>
        <w:pStyle w:val="SHParagraph2"/>
      </w:pPr>
      <w:r w:rsidRPr="002A7AD6">
        <w:t>the period of [three] months starting on the last day of the Acceptance Period;</w:t>
      </w:r>
    </w:p>
    <w:p w14:paraId="06A31EEA" w14:textId="77E8CE04" w:rsidR="0090039B" w:rsidRPr="00C91296" w:rsidRDefault="00D75A1A" w:rsidP="00C91296">
      <w:pPr>
        <w:pStyle w:val="SHNormal"/>
        <w:keepNext/>
        <w:rPr>
          <w:b/>
        </w:rPr>
      </w:pPr>
      <w:r w:rsidRPr="00C91296">
        <w:rPr>
          <w:b/>
        </w:rPr>
        <w:t>[</w:t>
      </w:r>
      <w:r w:rsidR="0048693B">
        <w:rPr>
          <w:b/>
        </w:rPr>
        <w:t>“</w:t>
      </w:r>
      <w:r w:rsidR="0090039B" w:rsidRPr="00C91296">
        <w:rPr>
          <w:b/>
        </w:rPr>
        <w:t>Independent Expert</w:t>
      </w:r>
      <w:r w:rsidR="0048693B">
        <w:rPr>
          <w:b/>
        </w:rPr>
        <w:t>”</w:t>
      </w:r>
    </w:p>
    <w:p w14:paraId="06A31EEB" w14:textId="794C1F2B" w:rsidR="0090039B" w:rsidRPr="002A7AD6" w:rsidRDefault="0090039B" w:rsidP="00C91296">
      <w:pPr>
        <w:pStyle w:val="SHParagraph2"/>
      </w:pPr>
      <w:r w:rsidRPr="002A7AD6">
        <w:t>a chartered surveyor having at least</w:t>
      </w:r>
      <w:r w:rsidR="0048693B">
        <w:t> </w:t>
      </w:r>
      <w:r w:rsidR="0048693B" w:rsidRPr="002A7AD6">
        <w:t>10</w:t>
      </w:r>
      <w:r w:rsidR="0048693B">
        <w:t> </w:t>
      </w:r>
      <w:r w:rsidRPr="002A7AD6">
        <w:t>years</w:t>
      </w:r>
      <w:r w:rsidR="0048693B">
        <w:t>’</w:t>
      </w:r>
      <w:r w:rsidRPr="002A7AD6">
        <w:t xml:space="preserve"> experience in valuing premises similar to the </w:t>
      </w:r>
      <w:r w:rsidR="00C87EE3" w:rsidRPr="002A7AD6">
        <w:t>Premises</w:t>
      </w:r>
      <w:r w:rsidRPr="002A7AD6">
        <w:t>, acting as an independent expert</w:t>
      </w:r>
      <w:r w:rsidR="00D75A1A" w:rsidRPr="002A7AD6">
        <w:t>;]</w:t>
      </w:r>
      <w:r w:rsidR="00D75A1A" w:rsidRPr="0048693B">
        <w:rPr>
          <w:rStyle w:val="FootnoteReference"/>
        </w:rPr>
        <w:footnoteReference w:id="4"/>
      </w:r>
    </w:p>
    <w:p w14:paraId="06A31EEC" w14:textId="7F3264FE" w:rsidR="00FB09A0" w:rsidRPr="00C91296" w:rsidRDefault="00D75A1A" w:rsidP="00C91296">
      <w:pPr>
        <w:pStyle w:val="SHNormal"/>
        <w:keepNext/>
        <w:rPr>
          <w:b/>
        </w:rPr>
      </w:pPr>
      <w:r w:rsidRPr="00C91296">
        <w:rPr>
          <w:b/>
        </w:rPr>
        <w:t>[</w:t>
      </w:r>
      <w:r w:rsidR="0048693B">
        <w:rPr>
          <w:b/>
        </w:rPr>
        <w:t>“</w:t>
      </w:r>
      <w:r w:rsidR="00FB09A0" w:rsidRPr="00C91296">
        <w:rPr>
          <w:b/>
        </w:rPr>
        <w:t>Open Market Value</w:t>
      </w:r>
      <w:r w:rsidR="0048693B">
        <w:rPr>
          <w:b/>
        </w:rPr>
        <w:t>”</w:t>
      </w:r>
    </w:p>
    <w:p w14:paraId="06A31EED" w14:textId="77777777" w:rsidR="00FB09A0" w:rsidRPr="002A7AD6" w:rsidRDefault="00FB09A0" w:rsidP="00C91296">
      <w:pPr>
        <w:pStyle w:val="SHParagraph2"/>
      </w:pPr>
      <w:r w:rsidRPr="002A7AD6">
        <w:t xml:space="preserve">the price at which the Premises may be assigned </w:t>
      </w:r>
      <w:r w:rsidR="004A78B4" w:rsidRPr="002A7AD6">
        <w:t xml:space="preserve">at arms length </w:t>
      </w:r>
      <w:r w:rsidRPr="002A7AD6">
        <w:t>in the open market disregarding the terms of any proposed underletting and assuming:</w:t>
      </w:r>
    </w:p>
    <w:p w14:paraId="06A31EEE" w14:textId="77777777" w:rsidR="00FB09A0" w:rsidRPr="002A7AD6" w:rsidRDefault="00FB09A0" w:rsidP="00C91296">
      <w:pPr>
        <w:pStyle w:val="SHDefinitiona"/>
        <w:numPr>
          <w:ilvl w:val="0"/>
          <w:numId w:val="26"/>
        </w:numPr>
      </w:pPr>
      <w:r w:rsidRPr="002A7AD6">
        <w:t>a willing seller and willing buyer;</w:t>
      </w:r>
    </w:p>
    <w:p w14:paraId="06A31EEF" w14:textId="77777777" w:rsidR="00FB09A0" w:rsidRPr="002A7AD6" w:rsidRDefault="00FB09A0" w:rsidP="00C91296">
      <w:pPr>
        <w:pStyle w:val="SHDefinitiona"/>
      </w:pPr>
      <w:r w:rsidRPr="002A7AD6">
        <w:t>a reasonable period in which to market the Premises;</w:t>
      </w:r>
    </w:p>
    <w:p w14:paraId="06A31EF0" w14:textId="1D895B74" w:rsidR="00FB09A0" w:rsidRPr="002A7AD6" w:rsidRDefault="00FB09A0" w:rsidP="00C91296">
      <w:pPr>
        <w:pStyle w:val="SHDefinitiona"/>
      </w:pPr>
      <w:r w:rsidRPr="002A7AD6">
        <w:t>that values remain static throughout this period;</w:t>
      </w:r>
    </w:p>
    <w:p w14:paraId="06A31EF1" w14:textId="64E351D0" w:rsidR="00FB09A0" w:rsidRPr="002A7AD6" w:rsidRDefault="00FB09A0" w:rsidP="00C91296">
      <w:pPr>
        <w:pStyle w:val="SHDefinitiona"/>
      </w:pPr>
      <w:r w:rsidRPr="002A7AD6">
        <w:t>that the price does not reflect any value attributable to the Tenant</w:t>
      </w:r>
      <w:r w:rsidR="0048693B">
        <w:t>’</w:t>
      </w:r>
      <w:r w:rsidRPr="002A7AD6">
        <w:t>s business carried on at the Premises;</w:t>
      </w:r>
    </w:p>
    <w:p w14:paraId="06A31EF2" w14:textId="7B422989" w:rsidR="00FB09A0" w:rsidRPr="002A7AD6" w:rsidRDefault="00FB09A0" w:rsidP="00C91296">
      <w:pPr>
        <w:pStyle w:val="SHDefinitiona"/>
      </w:pPr>
      <w:r w:rsidRPr="002A7AD6">
        <w:lastRenderedPageBreak/>
        <w:t>that the price does not reflect any value attributable to tenant</w:t>
      </w:r>
      <w:r w:rsidR="0048693B">
        <w:t>’</w:t>
      </w:r>
      <w:r w:rsidRPr="002A7AD6">
        <w:t>s or trade fixtures at the Premises that the Tenant is entitled to remove on quitting the Premises</w:t>
      </w:r>
      <w:r w:rsidR="0048693B">
        <w:t>; and</w:t>
      </w:r>
    </w:p>
    <w:p w14:paraId="06A31EF3" w14:textId="24EC71DD" w:rsidR="002F30F1" w:rsidRPr="002A7AD6" w:rsidRDefault="004B7AA7" w:rsidP="00C91296">
      <w:pPr>
        <w:pStyle w:val="SHDefinitiona"/>
      </w:pPr>
      <w:r w:rsidRPr="002A7AD6">
        <w:t>that the Premises are in their actual state of repair and condition at the date of the Tenant</w:t>
      </w:r>
      <w:r w:rsidR="0048693B">
        <w:t>’</w:t>
      </w:r>
      <w:r w:rsidRPr="002A7AD6">
        <w:t>s Notice but subject to the terms of the Lease;</w:t>
      </w:r>
      <w:r w:rsidR="00D75A1A" w:rsidRPr="002A7AD6">
        <w:t>]</w:t>
      </w:r>
      <w:r w:rsidR="00D75A1A" w:rsidRPr="0048693B">
        <w:rPr>
          <w:rStyle w:val="FootnoteReference"/>
        </w:rPr>
        <w:footnoteReference w:id="5"/>
      </w:r>
    </w:p>
    <w:p w14:paraId="06A31EF4" w14:textId="42639B1C" w:rsidR="00C87EE3" w:rsidRPr="00C91296" w:rsidRDefault="0048693B" w:rsidP="00C91296">
      <w:pPr>
        <w:pStyle w:val="SHNormal"/>
        <w:keepNext/>
        <w:rPr>
          <w:b/>
        </w:rPr>
      </w:pPr>
      <w:r>
        <w:rPr>
          <w:b/>
        </w:rPr>
        <w:t>“</w:t>
      </w:r>
      <w:r w:rsidR="0090039B" w:rsidRPr="00C91296">
        <w:rPr>
          <w:b/>
        </w:rPr>
        <w:t>Price</w:t>
      </w:r>
      <w:r>
        <w:rPr>
          <w:b/>
        </w:rPr>
        <w:t>”</w:t>
      </w:r>
    </w:p>
    <w:p w14:paraId="06A31EF5" w14:textId="612ED11D" w:rsidR="00496B8D" w:rsidRPr="002A7AD6" w:rsidRDefault="0090039B" w:rsidP="00C91296">
      <w:pPr>
        <w:pStyle w:val="SHDefinitiona"/>
        <w:numPr>
          <w:ilvl w:val="0"/>
          <w:numId w:val="27"/>
        </w:numPr>
      </w:pPr>
      <w:r w:rsidRPr="002A7AD6">
        <w:t xml:space="preserve">in the case of a proposed assignment of </w:t>
      </w:r>
      <w:r w:rsidR="00C87EE3" w:rsidRPr="002A7AD6">
        <w:t>the Premises</w:t>
      </w:r>
      <w:r w:rsidR="00EE51A7" w:rsidRPr="002A7AD6">
        <w:t xml:space="preserve"> [</w:t>
      </w:r>
      <w:r w:rsidR="00C87EE3" w:rsidRPr="002A7AD6">
        <w:t xml:space="preserve">the </w:t>
      </w:r>
      <w:r w:rsidRPr="002A7AD6">
        <w:t xml:space="preserve">price </w:t>
      </w:r>
      <w:r w:rsidR="00C87EE3" w:rsidRPr="002A7AD6">
        <w:t>(excluding VAT) that</w:t>
      </w:r>
      <w:r w:rsidRPr="002A7AD6">
        <w:t xml:space="preserve"> has been agreed </w:t>
      </w:r>
      <w:r w:rsidR="004A78B4" w:rsidRPr="002A7AD6">
        <w:t>with a</w:t>
      </w:r>
      <w:r w:rsidRPr="002A7AD6">
        <w:t xml:space="preserve"> proposed assignee </w:t>
      </w:r>
      <w:r w:rsidR="00C87EE3" w:rsidRPr="002A7AD6">
        <w:t>for</w:t>
      </w:r>
      <w:r w:rsidR="004A78B4" w:rsidRPr="002A7AD6">
        <w:t xml:space="preserve"> the assignment of this Lease</w:t>
      </w:r>
      <w:r w:rsidRPr="002A7AD6">
        <w:t xml:space="preserve"> </w:t>
      </w:r>
      <w:r w:rsidR="00EE51A7" w:rsidRPr="002A7AD6">
        <w:t>[</w:t>
      </w:r>
      <w:r w:rsidR="004A78B4" w:rsidRPr="002A7AD6">
        <w:t>or</w:t>
      </w:r>
      <w:r w:rsidR="00EE51A7" w:rsidRPr="002A7AD6">
        <w:t xml:space="preserve"> if the Tenant</w:t>
      </w:r>
      <w:r w:rsidR="0048693B">
        <w:t>’</w:t>
      </w:r>
      <w:r w:rsidR="00EE51A7" w:rsidRPr="002A7AD6">
        <w:t xml:space="preserve">s Notice is served before terms have been agreed with a proposed assignee]] </w:t>
      </w:r>
      <w:r w:rsidR="00496B8D" w:rsidRPr="002A7AD6">
        <w:t>the Open Market Value at the date of the Tenant</w:t>
      </w:r>
      <w:r w:rsidR="0048693B">
        <w:t>’</w:t>
      </w:r>
      <w:r w:rsidR="00496B8D" w:rsidRPr="002A7AD6">
        <w:t>s Notice</w:t>
      </w:r>
      <w:r w:rsidR="0048693B">
        <w:t>; or</w:t>
      </w:r>
    </w:p>
    <w:p w14:paraId="06A31EF6" w14:textId="4C2008AD" w:rsidR="0090039B" w:rsidRPr="002A7AD6" w:rsidRDefault="0090039B" w:rsidP="00C91296">
      <w:pPr>
        <w:pStyle w:val="SHDefinitiona"/>
      </w:pPr>
      <w:r w:rsidRPr="002A7AD6">
        <w:t xml:space="preserve">in the case of a proposed underletting, </w:t>
      </w:r>
      <w:r w:rsidR="00D75A1A" w:rsidRPr="002A7AD6">
        <w:t>[£1][</w:t>
      </w:r>
      <w:r w:rsidRPr="002A7AD6">
        <w:t xml:space="preserve">the </w:t>
      </w:r>
      <w:r w:rsidR="00496B8D" w:rsidRPr="002A7AD6">
        <w:t>O</w:t>
      </w:r>
      <w:r w:rsidRPr="002A7AD6">
        <w:t xml:space="preserve">pen </w:t>
      </w:r>
      <w:r w:rsidR="00496B8D" w:rsidRPr="002A7AD6">
        <w:t>M</w:t>
      </w:r>
      <w:r w:rsidRPr="002A7AD6">
        <w:t xml:space="preserve">arket </w:t>
      </w:r>
      <w:r w:rsidR="00496B8D" w:rsidRPr="002A7AD6">
        <w:t>V</w:t>
      </w:r>
      <w:r w:rsidRPr="002A7AD6">
        <w:t>alue at the date of the Tenant</w:t>
      </w:r>
      <w:r w:rsidR="0048693B">
        <w:t>’</w:t>
      </w:r>
      <w:r w:rsidRPr="002A7AD6">
        <w:t>s Notice</w:t>
      </w:r>
      <w:r w:rsidR="00D75A1A" w:rsidRPr="002A7AD6">
        <w:t>]</w:t>
      </w:r>
      <w:r w:rsidRPr="002A7AD6">
        <w:t>;</w:t>
      </w:r>
    </w:p>
    <w:p w14:paraId="06A31EF7" w14:textId="17088DF6" w:rsidR="00FB09A0" w:rsidRPr="00C91296" w:rsidRDefault="0048693B" w:rsidP="00C91296">
      <w:pPr>
        <w:pStyle w:val="SHNormal"/>
        <w:keepNext/>
        <w:rPr>
          <w:b/>
        </w:rPr>
      </w:pPr>
      <w:r>
        <w:rPr>
          <w:b/>
        </w:rPr>
        <w:t>“</w:t>
      </w:r>
      <w:r w:rsidR="00FB09A0" w:rsidRPr="00C91296">
        <w:rPr>
          <w:b/>
        </w:rPr>
        <w:t>Rejection Notice</w:t>
      </w:r>
      <w:r>
        <w:rPr>
          <w:b/>
        </w:rPr>
        <w:t>”</w:t>
      </w:r>
    </w:p>
    <w:p w14:paraId="06A31EF8" w14:textId="4CD88F1F" w:rsidR="00FB09A0" w:rsidRPr="002A7AD6" w:rsidRDefault="00FB09A0" w:rsidP="00C91296">
      <w:pPr>
        <w:pStyle w:val="SHParagraph2"/>
      </w:pPr>
      <w:r w:rsidRPr="002A7AD6">
        <w:t>any notice served by the Landlord on the Tenant rejecting the Tenant</w:t>
      </w:r>
      <w:r w:rsidR="0048693B">
        <w:t>’</w:t>
      </w:r>
      <w:r w:rsidRPr="002A7AD6">
        <w:t>s offer to surrender the Premises to the Landlord on the terms set out in the Tenant</w:t>
      </w:r>
      <w:r w:rsidR="0048693B">
        <w:t>’</w:t>
      </w:r>
      <w:r w:rsidRPr="002A7AD6">
        <w:t>s Notice;</w:t>
      </w:r>
    </w:p>
    <w:p w14:paraId="06A31EF9" w14:textId="2E3C989E" w:rsidR="00496B8D" w:rsidRPr="00C91296" w:rsidRDefault="0048693B" w:rsidP="00C91296">
      <w:pPr>
        <w:pStyle w:val="SHNormal"/>
        <w:keepNext/>
        <w:rPr>
          <w:b/>
        </w:rPr>
      </w:pPr>
      <w:r>
        <w:rPr>
          <w:b/>
        </w:rPr>
        <w:t>“</w:t>
      </w:r>
      <w:r w:rsidR="0090039B" w:rsidRPr="00C91296">
        <w:rPr>
          <w:b/>
        </w:rPr>
        <w:t>Tenancy Documents</w:t>
      </w:r>
      <w:r>
        <w:rPr>
          <w:b/>
        </w:rPr>
        <w:t>”</w:t>
      </w:r>
    </w:p>
    <w:p w14:paraId="06A31EFA" w14:textId="77777777" w:rsidR="0090039B" w:rsidRPr="002A7AD6" w:rsidRDefault="0090039B" w:rsidP="00C91296">
      <w:pPr>
        <w:pStyle w:val="SHParagraph2"/>
      </w:pPr>
      <w:r w:rsidRPr="002A7AD6">
        <w:t xml:space="preserve">any agreement for underlease, underleases, licences and other deeds and documents relating to the </w:t>
      </w:r>
      <w:r w:rsidR="00496B8D" w:rsidRPr="002A7AD6">
        <w:t>Premises;</w:t>
      </w:r>
    </w:p>
    <w:p w14:paraId="06A31EFB" w14:textId="70B92570" w:rsidR="00496B8D" w:rsidRPr="00C91296" w:rsidRDefault="0048693B" w:rsidP="00C91296">
      <w:pPr>
        <w:pStyle w:val="SHNormal"/>
        <w:keepNext/>
        <w:rPr>
          <w:b/>
        </w:rPr>
      </w:pPr>
      <w:r>
        <w:rPr>
          <w:b/>
        </w:rPr>
        <w:t>“</w:t>
      </w:r>
      <w:r w:rsidR="0090039B" w:rsidRPr="00C91296">
        <w:rPr>
          <w:b/>
        </w:rPr>
        <w:t>Tenant</w:t>
      </w:r>
      <w:r>
        <w:rPr>
          <w:b/>
        </w:rPr>
        <w:t>’</w:t>
      </w:r>
      <w:r w:rsidR="0090039B" w:rsidRPr="00C91296">
        <w:rPr>
          <w:b/>
        </w:rPr>
        <w:t>s Notice</w:t>
      </w:r>
      <w:r>
        <w:rPr>
          <w:b/>
        </w:rPr>
        <w:t>”</w:t>
      </w:r>
    </w:p>
    <w:p w14:paraId="06A31EFC" w14:textId="77777777" w:rsidR="0090039B" w:rsidRPr="002A7AD6" w:rsidRDefault="0090039B" w:rsidP="00C91296">
      <w:pPr>
        <w:pStyle w:val="SHParagraph2"/>
      </w:pPr>
      <w:r w:rsidRPr="002A7AD6">
        <w:t xml:space="preserve">a notice </w:t>
      </w:r>
      <w:r w:rsidR="00496B8D" w:rsidRPr="002A7AD6">
        <w:t>that</w:t>
      </w:r>
      <w:r w:rsidRPr="002A7AD6">
        <w:t>:</w:t>
      </w:r>
    </w:p>
    <w:p w14:paraId="06A31EFD" w14:textId="77777777" w:rsidR="0090039B" w:rsidRPr="002A7AD6" w:rsidRDefault="0090039B" w:rsidP="00C91296">
      <w:pPr>
        <w:pStyle w:val="SHDefinitiona"/>
        <w:numPr>
          <w:ilvl w:val="0"/>
          <w:numId w:val="28"/>
        </w:numPr>
      </w:pPr>
      <w:r w:rsidRPr="002A7AD6">
        <w:t>contains an unconditional offer to surrender this Lease;</w:t>
      </w:r>
    </w:p>
    <w:p w14:paraId="06A31EFE" w14:textId="77777777" w:rsidR="0090039B" w:rsidRPr="002A7AD6" w:rsidRDefault="0090039B" w:rsidP="00C91296">
      <w:pPr>
        <w:pStyle w:val="SHDefinitiona"/>
      </w:pPr>
      <w:r w:rsidRPr="002A7AD6">
        <w:t>shows the Price at which the Tenant is proposing to surrender the Lease and details of how the Price has been calculated;</w:t>
      </w:r>
    </w:p>
    <w:p w14:paraId="06A31EFF" w14:textId="77777777" w:rsidR="0090039B" w:rsidRPr="002A7AD6" w:rsidRDefault="00EE51A7" w:rsidP="00C91296">
      <w:pPr>
        <w:pStyle w:val="SHDefinitiona"/>
      </w:pPr>
      <w:r w:rsidRPr="002A7AD6">
        <w:t>[</w:t>
      </w:r>
      <w:r w:rsidR="0090039B" w:rsidRPr="002A7AD6">
        <w:t>in the case of a proposed assignment of the Lease provides:</w:t>
      </w:r>
    </w:p>
    <w:p w14:paraId="06A31F00" w14:textId="77777777" w:rsidR="0090039B" w:rsidRPr="002A7AD6" w:rsidRDefault="00D46B1E" w:rsidP="00C91296">
      <w:pPr>
        <w:pStyle w:val="SHDefinitioni"/>
      </w:pPr>
      <w:r w:rsidRPr="002A7AD6">
        <w:t>complete</w:t>
      </w:r>
      <w:r w:rsidR="0090039B" w:rsidRPr="002A7AD6">
        <w:t xml:space="preserve"> and accurate particulars of the proposed assignee and any proposed guarantor;</w:t>
      </w:r>
    </w:p>
    <w:p w14:paraId="06A31F01" w14:textId="77777777" w:rsidR="0090039B" w:rsidRPr="002A7AD6" w:rsidRDefault="0090039B" w:rsidP="00C91296">
      <w:pPr>
        <w:pStyle w:val="SHDefinitioni"/>
      </w:pPr>
      <w:r w:rsidRPr="002A7AD6">
        <w:t>the main terms of the transaction including any premium or reverse premium to be paid;</w:t>
      </w:r>
    </w:p>
    <w:p w14:paraId="06A31F02" w14:textId="77777777" w:rsidR="0090039B" w:rsidRPr="002A7AD6" w:rsidRDefault="0090039B" w:rsidP="00C91296">
      <w:pPr>
        <w:pStyle w:val="SHDefinitioni"/>
      </w:pPr>
      <w:r w:rsidRPr="002A7AD6">
        <w:t>the latest published accounts (if any) for the proposed assignee and any proposed guarantor,</w:t>
      </w:r>
    </w:p>
    <w:p w14:paraId="06A31F03" w14:textId="2C517DBC" w:rsidR="0090039B" w:rsidRPr="00B87215" w:rsidRDefault="00B87215" w:rsidP="00C91296">
      <w:pPr>
        <w:pStyle w:val="SHDefinitioni"/>
      </w:pPr>
      <w:r w:rsidRPr="002A7AD6">
        <w:t>but this will not affect the Landlord</w:t>
      </w:r>
      <w:r w:rsidR="0048693B">
        <w:t>’</w:t>
      </w:r>
      <w:r w:rsidRPr="002A7AD6">
        <w:t>s right to call for any further information to which the Landlord may be entitled on any subsequent application to assign the Premises to a proposed assignee;]</w:t>
      </w:r>
      <w:r w:rsidRPr="0048693B">
        <w:rPr>
          <w:rStyle w:val="FootnoteReference"/>
        </w:rPr>
        <w:footnoteReference w:id="6"/>
      </w:r>
    </w:p>
    <w:p w14:paraId="06A31F04" w14:textId="77777777" w:rsidR="0090039B" w:rsidRPr="002A7AD6" w:rsidRDefault="00EE51A7" w:rsidP="00C91296">
      <w:pPr>
        <w:pStyle w:val="SHDefinitiona"/>
      </w:pPr>
      <w:r w:rsidRPr="002A7AD6">
        <w:t>[</w:t>
      </w:r>
      <w:r w:rsidR="0090039B" w:rsidRPr="002A7AD6">
        <w:t>in the case of the proposed grant of an underlease</w:t>
      </w:r>
      <w:r w:rsidR="00D46B1E" w:rsidRPr="002A7AD6">
        <w:t xml:space="preserve"> provides</w:t>
      </w:r>
      <w:r w:rsidR="0090039B" w:rsidRPr="002A7AD6">
        <w:t>:</w:t>
      </w:r>
    </w:p>
    <w:p w14:paraId="06A31F05" w14:textId="77777777" w:rsidR="0090039B" w:rsidRPr="002A7AD6" w:rsidRDefault="0090039B" w:rsidP="00C91296">
      <w:pPr>
        <w:pStyle w:val="SHDefinitioni"/>
      </w:pPr>
      <w:r w:rsidRPr="002A7AD6">
        <w:t>full and accurate details of and the latest published accounts (if any) for the undertenant and any proposed guarantor;</w:t>
      </w:r>
    </w:p>
    <w:p w14:paraId="06A31F06" w14:textId="77777777" w:rsidR="0090039B" w:rsidRPr="002A7AD6" w:rsidRDefault="0090039B" w:rsidP="00C91296">
      <w:pPr>
        <w:pStyle w:val="SHDefinitioni"/>
      </w:pPr>
      <w:r w:rsidRPr="002A7AD6">
        <w:t>the length of the term to be granted;</w:t>
      </w:r>
    </w:p>
    <w:p w14:paraId="4C4E3365" w14:textId="77777777" w:rsidR="0048693B" w:rsidRDefault="0090039B" w:rsidP="00C91296">
      <w:pPr>
        <w:pStyle w:val="SHDefinitioni"/>
      </w:pPr>
      <w:r w:rsidRPr="002A7AD6">
        <w:lastRenderedPageBreak/>
        <w:t xml:space="preserve">the proposed rent (and any proposals for or the existence of any </w:t>
      </w:r>
      <w:r w:rsidR="004417E9" w:rsidRPr="002A7AD6">
        <w:t>ancillary agreements</w:t>
      </w:r>
      <w:r w:rsidRPr="002A7AD6">
        <w:t xml:space="preserve"> relating to the rent to be reserved under the underlease)</w:t>
      </w:r>
      <w:r w:rsidR="0048693B">
        <w:t>; and</w:t>
      </w:r>
    </w:p>
    <w:p w14:paraId="06A31F08" w14:textId="2FEA5867" w:rsidR="0090039B" w:rsidRPr="002A7AD6" w:rsidRDefault="0090039B" w:rsidP="00C91296">
      <w:pPr>
        <w:pStyle w:val="SHDefinitioni"/>
      </w:pPr>
      <w:r w:rsidRPr="002A7AD6">
        <w:t>the provisions for rent review,</w:t>
      </w:r>
    </w:p>
    <w:p w14:paraId="06A31F09" w14:textId="43EB73E2" w:rsidR="0090039B" w:rsidRPr="00B87215" w:rsidRDefault="00B87215" w:rsidP="00C91296">
      <w:pPr>
        <w:pStyle w:val="SHParagraph3"/>
      </w:pPr>
      <w:r w:rsidRPr="002A7AD6">
        <w:t>but this will not affect the Landlord</w:t>
      </w:r>
      <w:r w:rsidR="0048693B">
        <w:t>’</w:t>
      </w:r>
      <w:r w:rsidRPr="002A7AD6">
        <w:t>s right to call for any further information to which the Landlord may be entitled on any subsequent application to underlet the Premises to a proposed undertenant;]</w:t>
      </w:r>
      <w:r w:rsidRPr="0048693B">
        <w:rPr>
          <w:rStyle w:val="FootnoteReference"/>
        </w:rPr>
        <w:footnoteReference w:id="7"/>
      </w:r>
    </w:p>
    <w:p w14:paraId="06A31F0A" w14:textId="317A1D8E" w:rsidR="0090039B" w:rsidRPr="002A7AD6" w:rsidRDefault="0090039B" w:rsidP="00C91296">
      <w:pPr>
        <w:pStyle w:val="SHDefinitiona"/>
      </w:pPr>
      <w:r w:rsidRPr="002A7AD6">
        <w:t>specifies the matters (including any underleases) to which the surrender will be subject and the terms of those matters</w:t>
      </w:r>
      <w:r w:rsidR="0048693B">
        <w:t>; and</w:t>
      </w:r>
    </w:p>
    <w:p w14:paraId="06A31F0B" w14:textId="746EEC2E" w:rsidR="0090039B" w:rsidRPr="002A7AD6" w:rsidRDefault="0090039B" w:rsidP="00C91296">
      <w:pPr>
        <w:pStyle w:val="SHDefinitiona"/>
      </w:pPr>
      <w:r w:rsidRPr="002A7AD6">
        <w:t xml:space="preserve">is otherwise in the form contained </w:t>
      </w:r>
      <w:r w:rsidR="0048693B" w:rsidRPr="0048693B">
        <w:rPr>
          <w:b/>
        </w:rPr>
        <w:fldChar w:fldCharType="begin"/>
      </w:r>
      <w:r w:rsidR="0048693B" w:rsidRPr="0048693B">
        <w:rPr>
          <w:b/>
        </w:rPr>
        <w:instrText xml:space="preserve"> REF _Ref4656400 \n \h </w:instrText>
      </w:r>
      <w:r w:rsidR="0048693B">
        <w:rPr>
          <w:b/>
        </w:rPr>
        <w:instrText xml:space="preserve"> \* MERGEFORMAT </w:instrText>
      </w:r>
      <w:r w:rsidR="0048693B" w:rsidRPr="0048693B">
        <w:rPr>
          <w:b/>
        </w:rPr>
      </w:r>
      <w:r w:rsidR="0048693B" w:rsidRPr="0048693B">
        <w:rPr>
          <w:b/>
        </w:rPr>
        <w:fldChar w:fldCharType="separate"/>
      </w:r>
      <w:r w:rsidR="00C53BB7">
        <w:rPr>
          <w:b/>
        </w:rPr>
        <w:t>Part 2</w:t>
      </w:r>
      <w:r w:rsidR="0048693B" w:rsidRPr="0048693B">
        <w:rPr>
          <w:b/>
        </w:rPr>
        <w:fldChar w:fldCharType="end"/>
      </w:r>
      <w:r w:rsidR="0048693B">
        <w:t> </w:t>
      </w:r>
      <w:r w:rsidR="00D46B1E" w:rsidRPr="002A7AD6">
        <w:t>of this Schedule.</w:t>
      </w:r>
    </w:p>
    <w:p w14:paraId="06A31F0C" w14:textId="77777777" w:rsidR="00D46B1E" w:rsidRPr="00C91296" w:rsidRDefault="00FB09A0" w:rsidP="0048693B">
      <w:pPr>
        <w:pStyle w:val="SHScheduleText1"/>
        <w:keepNext/>
        <w:keepLines/>
        <w:rPr>
          <w:b/>
        </w:rPr>
      </w:pPr>
      <w:r w:rsidRPr="00C91296">
        <w:rPr>
          <w:b/>
        </w:rPr>
        <w:t>Offer to surrender</w:t>
      </w:r>
    </w:p>
    <w:p w14:paraId="06A31F0D" w14:textId="60A7433F" w:rsidR="00FB09A0" w:rsidRPr="002A7AD6" w:rsidRDefault="00FB09A0" w:rsidP="00C91296">
      <w:pPr>
        <w:pStyle w:val="SHScheduleText2"/>
      </w:pPr>
      <w:r w:rsidRPr="002A7AD6">
        <w:t xml:space="preserve">Before </w:t>
      </w:r>
      <w:r w:rsidR="00A923F5" w:rsidRPr="002A7AD6">
        <w:t>making any Disposal</w:t>
      </w:r>
      <w:r w:rsidRPr="002A7AD6">
        <w:t xml:space="preserve">, the Tenant </w:t>
      </w:r>
      <w:r w:rsidR="00A923F5" w:rsidRPr="002A7AD6">
        <w:t>must</w:t>
      </w:r>
      <w:r w:rsidRPr="002A7AD6">
        <w:t xml:space="preserve"> serve a </w:t>
      </w:r>
      <w:r w:rsidR="00A923F5" w:rsidRPr="002A7AD6">
        <w:t>Tenant</w:t>
      </w:r>
      <w:r w:rsidR="0048693B">
        <w:t>’</w:t>
      </w:r>
      <w:r w:rsidR="00A923F5" w:rsidRPr="002A7AD6">
        <w:t>s</w:t>
      </w:r>
      <w:r w:rsidRPr="002A7AD6">
        <w:t xml:space="preserve"> Notice on the Landlord.</w:t>
      </w:r>
    </w:p>
    <w:p w14:paraId="4ECEFDEC" w14:textId="1E5B8A7E" w:rsidR="0048693B" w:rsidRDefault="00FB09A0" w:rsidP="00C91296">
      <w:pPr>
        <w:pStyle w:val="SHScheduleText2"/>
      </w:pPr>
      <w:r w:rsidRPr="002A7AD6">
        <w:t xml:space="preserve">No </w:t>
      </w:r>
      <w:r w:rsidR="00A923F5" w:rsidRPr="002A7AD6">
        <w:t>Tenant</w:t>
      </w:r>
      <w:r w:rsidR="0048693B">
        <w:t>’</w:t>
      </w:r>
      <w:r w:rsidR="00A923F5" w:rsidRPr="002A7AD6">
        <w:t>s</w:t>
      </w:r>
      <w:r w:rsidRPr="002A7AD6">
        <w:t xml:space="preserve"> Notice may be served unless and until the Tenant has agreed heads of terms for the proposed </w:t>
      </w:r>
      <w:r w:rsidR="00A923F5" w:rsidRPr="002A7AD6">
        <w:t>Disposal</w:t>
      </w:r>
      <w:r w:rsidRPr="002A7AD6">
        <w:t xml:space="preserve"> with a potential assignee [or undertenant, as the case may be]</w:t>
      </w:r>
      <w:r w:rsidR="00A923F5" w:rsidRPr="002A7AD6">
        <w:t>.</w:t>
      </w:r>
      <w:r w:rsidRPr="0048693B">
        <w:rPr>
          <w:rStyle w:val="FootnoteReference"/>
        </w:rPr>
        <w:footnoteReference w:id="8"/>
      </w:r>
    </w:p>
    <w:p w14:paraId="06A31F0F" w14:textId="6F168A92" w:rsidR="00FB09A0" w:rsidRPr="00C91296" w:rsidRDefault="00FB09A0" w:rsidP="00C91296">
      <w:pPr>
        <w:pStyle w:val="SHParagraph2"/>
        <w:rPr>
          <w:b/>
        </w:rPr>
      </w:pPr>
      <w:r w:rsidRPr="00C91296">
        <w:rPr>
          <w:b/>
        </w:rPr>
        <w:t>OR</w:t>
      </w:r>
    </w:p>
    <w:p w14:paraId="06A31F10" w14:textId="0B73CA1E" w:rsidR="00FB09A0" w:rsidRPr="002A7AD6" w:rsidRDefault="00FB09A0" w:rsidP="00C91296">
      <w:pPr>
        <w:pStyle w:val="SHParagraph2"/>
      </w:pPr>
      <w:r w:rsidRPr="002A7AD6">
        <w:t xml:space="preserve">The Tenant </w:t>
      </w:r>
      <w:r w:rsidR="00EE51A7" w:rsidRPr="002A7AD6">
        <w:t>must</w:t>
      </w:r>
      <w:r w:rsidRPr="002A7AD6">
        <w:t xml:space="preserve"> serve a </w:t>
      </w:r>
      <w:r w:rsidR="00A923F5" w:rsidRPr="002A7AD6">
        <w:t>Tenant</w:t>
      </w:r>
      <w:r w:rsidR="0048693B">
        <w:t>’</w:t>
      </w:r>
      <w:r w:rsidR="00A923F5" w:rsidRPr="002A7AD6">
        <w:t>s</w:t>
      </w:r>
      <w:r w:rsidRPr="002A7AD6">
        <w:t xml:space="preserve"> Notice before marketing Premises </w:t>
      </w:r>
      <w:r w:rsidR="00EE51A7" w:rsidRPr="002A7AD6">
        <w:t xml:space="preserve">or seeking to agree heads of terms </w:t>
      </w:r>
      <w:r w:rsidRPr="002A7AD6">
        <w:t xml:space="preserve">for the assignment </w:t>
      </w:r>
      <w:r w:rsidR="00A923F5" w:rsidRPr="002A7AD6">
        <w:t xml:space="preserve">[or underletting] </w:t>
      </w:r>
      <w:r w:rsidRPr="002A7AD6">
        <w:t xml:space="preserve">of the </w:t>
      </w:r>
      <w:r w:rsidR="00A923F5" w:rsidRPr="002A7AD6">
        <w:t>Premises</w:t>
      </w:r>
      <w:r w:rsidRPr="002A7AD6">
        <w:t>.</w:t>
      </w:r>
      <w:r w:rsidRPr="0048693B">
        <w:rPr>
          <w:rStyle w:val="FootnoteReference"/>
        </w:rPr>
        <w:footnoteReference w:id="9"/>
      </w:r>
    </w:p>
    <w:p w14:paraId="06A31F11" w14:textId="50564E4E" w:rsidR="00FB09A0" w:rsidRPr="002A7AD6" w:rsidRDefault="00FB09A0" w:rsidP="00864ED6">
      <w:pPr>
        <w:pStyle w:val="SHScheduleText2"/>
        <w:tabs>
          <w:tab w:val="left" w:pos="850"/>
        </w:tabs>
      </w:pPr>
      <w:r w:rsidRPr="002A7AD6">
        <w:t xml:space="preserve">The </w:t>
      </w:r>
      <w:r w:rsidR="00A923F5" w:rsidRPr="002A7AD6">
        <w:t>Tenant</w:t>
      </w:r>
      <w:r w:rsidR="0048693B">
        <w:t>’</w:t>
      </w:r>
      <w:r w:rsidR="00A923F5" w:rsidRPr="002A7AD6">
        <w:t>s</w:t>
      </w:r>
      <w:r w:rsidRPr="002A7AD6">
        <w:t xml:space="preserve"> Notice </w:t>
      </w:r>
      <w:r w:rsidR="00A923F5" w:rsidRPr="002A7AD6">
        <w:t>will</w:t>
      </w:r>
      <w:r w:rsidRPr="002A7AD6">
        <w:t xml:space="preserve"> constitute an irrevocable offer by the Tenant, which is to remain open for acceptance at any time during the Acceptance Period, to surrender the </w:t>
      </w:r>
      <w:r w:rsidR="00A923F5" w:rsidRPr="002A7AD6">
        <w:t>Premises</w:t>
      </w:r>
      <w:r w:rsidRPr="002A7AD6">
        <w:t xml:space="preserve"> to the Landlord on the terms set out in the </w:t>
      </w:r>
      <w:r w:rsidR="00A923F5" w:rsidRPr="002A7AD6">
        <w:t>Tenant</w:t>
      </w:r>
      <w:r w:rsidR="0048693B">
        <w:t>’</w:t>
      </w:r>
      <w:r w:rsidR="00A923F5" w:rsidRPr="002A7AD6">
        <w:t>s</w:t>
      </w:r>
      <w:r w:rsidRPr="002A7AD6">
        <w:t xml:space="preserve"> Notice</w:t>
      </w:r>
      <w:r w:rsidR="005A652C" w:rsidRPr="002A7AD6">
        <w:t xml:space="preserve"> [subject to any determination of the Price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_Ref380483384 \r \h  \* MERGEFORMAT </w:instrText>
      </w:r>
      <w:r w:rsidR="00F26A8E" w:rsidRPr="0048693B">
        <w:rPr>
          <w:b/>
        </w:rPr>
      </w:r>
      <w:r w:rsidR="00F26A8E" w:rsidRPr="0048693B">
        <w:rPr>
          <w:b/>
        </w:rPr>
        <w:fldChar w:fldCharType="separate"/>
      </w:r>
      <w:r w:rsidR="00C53BB7">
        <w:rPr>
          <w:b/>
        </w:rPr>
        <w:t>2.5</w:t>
      </w:r>
      <w:r w:rsidR="00F26A8E" w:rsidRPr="0048693B">
        <w:rPr>
          <w:b/>
        </w:rPr>
        <w:fldChar w:fldCharType="end"/>
      </w:r>
      <w:r w:rsidR="007623D3" w:rsidRPr="002A7AD6">
        <w:t>].</w:t>
      </w:r>
    </w:p>
    <w:p w14:paraId="06A31F12" w14:textId="1448F63B" w:rsidR="00FB09A0" w:rsidRPr="002A7AD6" w:rsidRDefault="00FB09A0" w:rsidP="00C91296">
      <w:pPr>
        <w:pStyle w:val="SHScheduleText2"/>
      </w:pPr>
      <w:r w:rsidRPr="002A7AD6">
        <w:t xml:space="preserve">Following the service of a </w:t>
      </w:r>
      <w:r w:rsidR="00A923F5" w:rsidRPr="002A7AD6">
        <w:t>Tenant</w:t>
      </w:r>
      <w:r w:rsidR="0048693B">
        <w:t>’</w:t>
      </w:r>
      <w:r w:rsidR="00A923F5" w:rsidRPr="002A7AD6">
        <w:t>s</w:t>
      </w:r>
      <w:r w:rsidRPr="002A7AD6">
        <w:t xml:space="preserve"> Notice, the Tenant </w:t>
      </w:r>
      <w:r w:rsidR="00152FC9" w:rsidRPr="002A7AD6">
        <w:t xml:space="preserve">must </w:t>
      </w:r>
      <w:r w:rsidRPr="002A7AD6">
        <w:t>provide the Landlord</w:t>
      </w:r>
      <w:r w:rsidR="00152FC9" w:rsidRPr="002A7AD6">
        <w:t xml:space="preserve"> with</w:t>
      </w:r>
      <w:r w:rsidRPr="002A7AD6">
        <w:t xml:space="preserve"> any additional information about the </w:t>
      </w:r>
      <w:r w:rsidR="00A923F5" w:rsidRPr="002A7AD6">
        <w:t>Disposal</w:t>
      </w:r>
      <w:r w:rsidRPr="002A7AD6">
        <w:t xml:space="preserve"> that the Landlord properly and reasonably requires within </w:t>
      </w:r>
      <w:r w:rsidR="00956042">
        <w:t>[five]</w:t>
      </w:r>
      <w:r w:rsidRPr="002A7AD6">
        <w:t xml:space="preserve"> </w:t>
      </w:r>
      <w:r w:rsidR="00956042">
        <w:t>Business Days</w:t>
      </w:r>
      <w:r w:rsidRPr="002A7AD6">
        <w:t xml:space="preserve"> of a request by the Landlord for that information.</w:t>
      </w:r>
    </w:p>
    <w:p w14:paraId="06A31F13" w14:textId="216BED9B" w:rsidR="00152FC9" w:rsidRPr="002A7AD6" w:rsidRDefault="005A652C" w:rsidP="00C91296">
      <w:pPr>
        <w:pStyle w:val="SHScheduleText2"/>
      </w:pPr>
      <w:bookmarkStart w:id="2" w:name="_Ref380483384"/>
      <w:r w:rsidRPr="002A7AD6">
        <w:t>[</w:t>
      </w:r>
      <w:r w:rsidR="00152FC9" w:rsidRPr="002A7AD6">
        <w:t>If there is any dispute about the Price, the matter must be immediately referred to the decision of an Independent Expert</w:t>
      </w:r>
      <w:r w:rsidRPr="002A7AD6">
        <w:t xml:space="preserve"> who will determine the Open Market Value</w:t>
      </w:r>
      <w:r w:rsidR="0048693B" w:rsidRPr="002A7AD6">
        <w:t>.</w:t>
      </w:r>
      <w:r w:rsidR="0048693B">
        <w:t xml:space="preserve">  </w:t>
      </w:r>
      <w:r w:rsidR="00152FC9" w:rsidRPr="002A7AD6">
        <w:t>If the Landlord and the Tenant do not agree the identity of the Independent Expert, the Independent Expert will be appointed by the President of the Royal Institution of Chartered Surveyors on the application of either the Landlord or the Tenant</w:t>
      </w:r>
      <w:r w:rsidR="0048693B" w:rsidRPr="002A7AD6">
        <w:t>.</w:t>
      </w:r>
      <w:r w:rsidR="0048693B">
        <w:t xml:space="preserve">  </w:t>
      </w:r>
      <w:r w:rsidR="00152FC9" w:rsidRPr="002A7AD6">
        <w:t>The Independent Expert will:</w:t>
      </w:r>
      <w:bookmarkEnd w:id="2"/>
    </w:p>
    <w:p w14:paraId="06A31F14" w14:textId="77777777" w:rsidR="00152FC9" w:rsidRPr="002A7AD6" w:rsidRDefault="00152FC9" w:rsidP="00C91296">
      <w:pPr>
        <w:pStyle w:val="SHScheduleText3"/>
      </w:pPr>
      <w:r w:rsidRPr="002A7AD6">
        <w:t>invite the Landlord and the Tenant to submit to him a proposal for the Price with any relevant supporting documentation;</w:t>
      </w:r>
    </w:p>
    <w:p w14:paraId="06A31F15" w14:textId="77777777" w:rsidR="00152FC9" w:rsidRPr="002A7AD6" w:rsidRDefault="00152FC9" w:rsidP="00C91296">
      <w:pPr>
        <w:pStyle w:val="SHScheduleText3"/>
      </w:pPr>
      <w:r w:rsidRPr="002A7AD6">
        <w:t>give the Landlord and the Tenant an opportunity to make counter submissions;</w:t>
      </w:r>
    </w:p>
    <w:p w14:paraId="06A31F16" w14:textId="29EC9232" w:rsidR="00152FC9" w:rsidRPr="002A7AD6" w:rsidRDefault="00152FC9" w:rsidP="00C91296">
      <w:pPr>
        <w:pStyle w:val="SHScheduleText3"/>
      </w:pPr>
      <w:r w:rsidRPr="002A7AD6">
        <w:t>give written reasons for his decisions</w:t>
      </w:r>
      <w:r w:rsidR="00A41869" w:rsidRPr="002A7AD6">
        <w:t>, which will be binding on the parties</w:t>
      </w:r>
      <w:r w:rsidR="0048693B">
        <w:t>; and</w:t>
      </w:r>
    </w:p>
    <w:p w14:paraId="06A31F17" w14:textId="77777777" w:rsidR="00152FC9" w:rsidRPr="002A7AD6" w:rsidRDefault="00152FC9" w:rsidP="00C91296">
      <w:pPr>
        <w:pStyle w:val="SHScheduleText3"/>
      </w:pPr>
      <w:r w:rsidRPr="002A7AD6">
        <w:t>be paid by the Landlord and the Tenant in such shares and in such manner as he may decide (or failing such a decision, in equal shares).</w:t>
      </w:r>
    </w:p>
    <w:p w14:paraId="06A31F18" w14:textId="03E61733" w:rsidR="00FB09A0" w:rsidRPr="002A7AD6" w:rsidRDefault="00152FC9" w:rsidP="00864ED6">
      <w:pPr>
        <w:pStyle w:val="SHScheduleText2"/>
        <w:tabs>
          <w:tab w:val="num" w:pos="850"/>
        </w:tabs>
      </w:pPr>
      <w:bookmarkStart w:id="3" w:name="_Ref379815771"/>
      <w:bookmarkStart w:id="4" w:name="_Ref380483547"/>
      <w:r w:rsidRPr="002A7AD6">
        <w:lastRenderedPageBreak/>
        <w:t>If the Landlord notifies the Tenant that there is a dispute about the Price, the Acceptance Period will be extended and will expire</w:t>
      </w:r>
      <w:r w:rsidR="0048693B">
        <w:t> </w:t>
      </w:r>
      <w:r w:rsidR="0048693B" w:rsidRPr="002A7AD6">
        <w:t>10</w:t>
      </w:r>
      <w:r w:rsidR="0048693B">
        <w:t> </w:t>
      </w:r>
      <w:r w:rsidR="00956042">
        <w:t>B</w:t>
      </w:r>
      <w:r w:rsidRPr="002A7AD6">
        <w:t xml:space="preserve">usiness </w:t>
      </w:r>
      <w:r w:rsidR="00956042">
        <w:t>D</w:t>
      </w:r>
      <w:r w:rsidRPr="002A7AD6">
        <w:t>ays after the Independent Expert gives written notice to the Landlord of his decision under</w:t>
      </w:r>
      <w:r w:rsidR="0048693B">
        <w:t xml:space="preserve"> </w:t>
      </w:r>
      <w:r w:rsidR="0048693B" w:rsidRPr="0048693B">
        <w:rPr>
          <w:b/>
        </w:rPr>
        <w:t>paragraph </w:t>
      </w:r>
      <w:r w:rsidR="00F26A8E" w:rsidRPr="0048693B">
        <w:rPr>
          <w:b/>
        </w:rPr>
        <w:fldChar w:fldCharType="begin"/>
      </w:r>
      <w:r w:rsidR="00F26A8E" w:rsidRPr="0048693B">
        <w:rPr>
          <w:b/>
        </w:rPr>
        <w:instrText xml:space="preserve"> REF _Ref380483384 \r \h  \* MERGEFORMAT </w:instrText>
      </w:r>
      <w:r w:rsidR="00F26A8E" w:rsidRPr="0048693B">
        <w:rPr>
          <w:b/>
        </w:rPr>
      </w:r>
      <w:r w:rsidR="00F26A8E" w:rsidRPr="0048693B">
        <w:rPr>
          <w:b/>
        </w:rPr>
        <w:fldChar w:fldCharType="separate"/>
      </w:r>
      <w:r w:rsidR="00C53BB7">
        <w:rPr>
          <w:b/>
        </w:rPr>
        <w:t>2.5</w:t>
      </w:r>
      <w:r w:rsidR="00F26A8E" w:rsidRPr="0048693B">
        <w:rPr>
          <w:b/>
        </w:rPr>
        <w:fldChar w:fldCharType="end"/>
      </w:r>
      <w:bookmarkEnd w:id="3"/>
      <w:r w:rsidR="0048693B" w:rsidRPr="002A7AD6">
        <w:t>.</w:t>
      </w:r>
      <w:r w:rsidR="0048693B">
        <w:t xml:space="preserve">  </w:t>
      </w:r>
      <w:r w:rsidR="005A652C" w:rsidRPr="002A7AD6">
        <w:t>The Price will be the Open Market Value determined by the Independent Expert.]</w:t>
      </w:r>
      <w:r w:rsidR="005A652C" w:rsidRPr="0048693B">
        <w:rPr>
          <w:rStyle w:val="FootnoteReference"/>
        </w:rPr>
        <w:footnoteReference w:id="10"/>
      </w:r>
      <w:bookmarkEnd w:id="4"/>
    </w:p>
    <w:p w14:paraId="06A31F19" w14:textId="77777777" w:rsidR="00FB09A0" w:rsidRPr="0048693B" w:rsidRDefault="00FB09A0" w:rsidP="0048693B">
      <w:pPr>
        <w:pStyle w:val="SHScheduleText1"/>
        <w:keepNext/>
        <w:keepLines/>
        <w:rPr>
          <w:b/>
        </w:rPr>
      </w:pPr>
      <w:r w:rsidRPr="0048693B">
        <w:rPr>
          <w:b/>
        </w:rPr>
        <w:t>Acceptance Notice</w:t>
      </w:r>
      <w:bookmarkStart w:id="5" w:name="_NN7"/>
      <w:bookmarkEnd w:id="5"/>
    </w:p>
    <w:p w14:paraId="06A31F1A" w14:textId="7A3ABABE" w:rsidR="00FB09A0" w:rsidRPr="002A7AD6" w:rsidRDefault="00FB09A0" w:rsidP="0048693B">
      <w:pPr>
        <w:pStyle w:val="SHScheduleText2"/>
      </w:pPr>
      <w:r w:rsidRPr="002A7AD6">
        <w:t>At any time during the Acceptance Period, the Landlord may serve an Acceptance Notice accepting the Tenant</w:t>
      </w:r>
      <w:r w:rsidR="0048693B">
        <w:t>’</w:t>
      </w:r>
      <w:r w:rsidRPr="002A7AD6">
        <w:t>s offer to surrender the Premises</w:t>
      </w:r>
      <w:r w:rsidR="0048693B" w:rsidRPr="002A7AD6">
        <w:t>.</w:t>
      </w:r>
      <w:r w:rsidR="0048693B">
        <w:t xml:space="preserve">  </w:t>
      </w:r>
      <w:r w:rsidRPr="002A7AD6">
        <w:t>If the Landlord does so:</w:t>
      </w:r>
    </w:p>
    <w:p w14:paraId="06A31F1B" w14:textId="77777777" w:rsidR="00FB09A0" w:rsidRPr="002A7AD6" w:rsidRDefault="00FB09A0" w:rsidP="0048693B">
      <w:pPr>
        <w:pStyle w:val="SHScheduleText3"/>
      </w:pPr>
      <w:r w:rsidRPr="002A7AD6">
        <w:t xml:space="preserve">the Tenant </w:t>
      </w:r>
      <w:r w:rsidR="00A923F5" w:rsidRPr="002A7AD6">
        <w:t>must</w:t>
      </w:r>
      <w:r w:rsidRPr="002A7AD6">
        <w:t xml:space="preserve"> surrender and the Landlord </w:t>
      </w:r>
      <w:r w:rsidR="00A923F5" w:rsidRPr="002A7AD6">
        <w:t>must</w:t>
      </w:r>
      <w:r w:rsidRPr="002A7AD6">
        <w:t xml:space="preserve"> accept the surrender of the Lease on the Completion Date;</w:t>
      </w:r>
    </w:p>
    <w:p w14:paraId="06A31F1C" w14:textId="259EB7F5" w:rsidR="00FB09A0" w:rsidRPr="002A7AD6" w:rsidRDefault="00FB09A0" w:rsidP="0048693B">
      <w:pPr>
        <w:pStyle w:val="SHScheduleText3"/>
      </w:pPr>
      <w:r w:rsidRPr="002A7AD6">
        <w:t>the terms set out in</w:t>
      </w:r>
      <w:r w:rsidR="0048693B">
        <w:t xml:space="preserve"> </w:t>
      </w:r>
      <w:r w:rsidR="0048693B" w:rsidRPr="0048693B">
        <w:rPr>
          <w:b/>
        </w:rPr>
        <w:t>paragraph </w:t>
      </w:r>
      <w:r w:rsidR="001A38E7" w:rsidRPr="0048693B">
        <w:rPr>
          <w:b/>
        </w:rPr>
        <w:fldChar w:fldCharType="begin"/>
      </w:r>
      <w:r w:rsidR="005A652C" w:rsidRPr="0048693B">
        <w:rPr>
          <w:b/>
        </w:rPr>
        <w:instrText xml:space="preserve"> REF _Ref535727942 \r \h </w:instrText>
      </w:r>
      <w:r w:rsidR="0048693B">
        <w:rPr>
          <w:b/>
        </w:rPr>
        <w:instrText xml:space="preserve"> \* MERGEFORMAT </w:instrText>
      </w:r>
      <w:r w:rsidR="001A38E7" w:rsidRPr="0048693B">
        <w:rPr>
          <w:b/>
        </w:rPr>
      </w:r>
      <w:r w:rsidR="001A38E7" w:rsidRPr="0048693B">
        <w:rPr>
          <w:b/>
        </w:rPr>
        <w:fldChar w:fldCharType="separate"/>
      </w:r>
      <w:r w:rsidR="00C53BB7">
        <w:rPr>
          <w:b/>
        </w:rPr>
        <w:t>6</w:t>
      </w:r>
      <w:r w:rsidR="001A38E7" w:rsidRPr="0048693B">
        <w:rPr>
          <w:b/>
        </w:rPr>
        <w:fldChar w:fldCharType="end"/>
      </w:r>
      <w:r w:rsidRPr="002A7AD6">
        <w:t xml:space="preserve"> will apply.</w:t>
      </w:r>
    </w:p>
    <w:p w14:paraId="06A31F1D" w14:textId="77777777" w:rsidR="00FB09A0" w:rsidRPr="0048693B" w:rsidRDefault="00FB09A0" w:rsidP="0048693B">
      <w:pPr>
        <w:pStyle w:val="SHScheduleText1"/>
        <w:keepNext/>
        <w:keepLines/>
        <w:rPr>
          <w:b/>
        </w:rPr>
      </w:pPr>
      <w:bookmarkStart w:id="6" w:name="_Ref533566496"/>
      <w:r w:rsidRPr="0048693B">
        <w:rPr>
          <w:b/>
        </w:rPr>
        <w:t>Failure to accept surrender</w:t>
      </w:r>
      <w:bookmarkStart w:id="7" w:name="_NN8"/>
      <w:bookmarkEnd w:id="6"/>
      <w:bookmarkEnd w:id="7"/>
    </w:p>
    <w:p w14:paraId="06A31F1E" w14:textId="5503FE82" w:rsidR="00FB09A0" w:rsidRPr="002A7AD6" w:rsidRDefault="00FB09A0" w:rsidP="0048693B">
      <w:pPr>
        <w:pStyle w:val="SHScheduleText2"/>
      </w:pPr>
      <w:bookmarkStart w:id="8" w:name="_Ref380483670"/>
      <w:r w:rsidRPr="002A7AD6">
        <w:t>The provisions of</w:t>
      </w:r>
      <w:r w:rsidR="0048693B">
        <w:t xml:space="preserve"> </w:t>
      </w:r>
      <w:r w:rsidR="0048693B" w:rsidRPr="0048693B">
        <w:rPr>
          <w:b/>
        </w:rPr>
        <w:t>paragraph </w:t>
      </w:r>
      <w:r w:rsidR="001A38E7" w:rsidRPr="0048693B">
        <w:rPr>
          <w:b/>
        </w:rPr>
        <w:fldChar w:fldCharType="begin"/>
      </w:r>
      <w:r w:rsidR="005A652C" w:rsidRPr="0048693B">
        <w:rPr>
          <w:b/>
        </w:rPr>
        <w:instrText xml:space="preserve"> REF _Ref380483660 \r \h </w:instrText>
      </w:r>
      <w:r w:rsidR="0048693B">
        <w:rPr>
          <w:b/>
        </w:rPr>
        <w:instrText xml:space="preserve"> \* MERGEFORMAT </w:instrText>
      </w:r>
      <w:r w:rsidR="001A38E7" w:rsidRPr="0048693B">
        <w:rPr>
          <w:b/>
        </w:rPr>
      </w:r>
      <w:r w:rsidR="001A38E7" w:rsidRPr="0048693B">
        <w:rPr>
          <w:b/>
        </w:rPr>
        <w:fldChar w:fldCharType="separate"/>
      </w:r>
      <w:r w:rsidR="00C53BB7">
        <w:rPr>
          <w:b/>
        </w:rPr>
        <w:t>4.2</w:t>
      </w:r>
      <w:r w:rsidR="001A38E7" w:rsidRPr="0048693B">
        <w:rPr>
          <w:b/>
        </w:rPr>
        <w:fldChar w:fldCharType="end"/>
      </w:r>
      <w:r w:rsidRPr="002A7AD6">
        <w:t xml:space="preserve"> will apply if:</w:t>
      </w:r>
      <w:bookmarkEnd w:id="8"/>
    </w:p>
    <w:p w14:paraId="06A31F1F" w14:textId="392AE9BF" w:rsidR="00FB09A0" w:rsidRPr="002A7AD6" w:rsidRDefault="00FB09A0" w:rsidP="0048693B">
      <w:pPr>
        <w:pStyle w:val="SHScheduleText3"/>
      </w:pPr>
      <w:r w:rsidRPr="002A7AD6">
        <w:t>the Landlord does not serve an Acceptance Notice on the Tenant during the Acceptance Period</w:t>
      </w:r>
      <w:r w:rsidR="0048693B">
        <w:t>; or</w:t>
      </w:r>
    </w:p>
    <w:p w14:paraId="06A31F20" w14:textId="77777777" w:rsidR="00FB09A0" w:rsidRPr="002A7AD6" w:rsidRDefault="00FB09A0" w:rsidP="0048693B">
      <w:pPr>
        <w:pStyle w:val="SHScheduleText3"/>
      </w:pPr>
      <w:r w:rsidRPr="002A7AD6">
        <w:t>the Landlord serves a Rejection Notice on the Tenant.</w:t>
      </w:r>
    </w:p>
    <w:p w14:paraId="06A31F21" w14:textId="15479D2B" w:rsidR="00FB09A0" w:rsidRPr="002A7AD6" w:rsidRDefault="00FB09A0" w:rsidP="0048693B">
      <w:pPr>
        <w:pStyle w:val="SHScheduleText2"/>
      </w:pPr>
      <w:bookmarkStart w:id="9" w:name="_Ref380483660"/>
      <w:r w:rsidRPr="002A7AD6">
        <w:t>Subject to</w:t>
      </w:r>
      <w:r w:rsidR="0048693B">
        <w:t xml:space="preserve"> </w:t>
      </w:r>
      <w:r w:rsidR="0048693B" w:rsidRPr="0048693B">
        <w:rPr>
          <w:b/>
        </w:rPr>
        <w:t>paragraph </w:t>
      </w:r>
      <w:r w:rsidR="001A38E7" w:rsidRPr="0048693B">
        <w:rPr>
          <w:b/>
        </w:rPr>
        <w:fldChar w:fldCharType="begin"/>
      </w:r>
      <w:r w:rsidR="005A652C" w:rsidRPr="0048693B">
        <w:rPr>
          <w:b/>
        </w:rPr>
        <w:instrText xml:space="preserve"> REF _Ref380483670 \r \h </w:instrText>
      </w:r>
      <w:r w:rsidR="0048693B">
        <w:rPr>
          <w:b/>
        </w:rPr>
        <w:instrText xml:space="preserve"> \* MERGEFORMAT </w:instrText>
      </w:r>
      <w:r w:rsidR="001A38E7" w:rsidRPr="0048693B">
        <w:rPr>
          <w:b/>
        </w:rPr>
      </w:r>
      <w:r w:rsidR="001A38E7" w:rsidRPr="0048693B">
        <w:rPr>
          <w:b/>
        </w:rPr>
        <w:fldChar w:fldCharType="separate"/>
      </w:r>
      <w:r w:rsidR="00C53BB7">
        <w:rPr>
          <w:b/>
        </w:rPr>
        <w:t>4.1</w:t>
      </w:r>
      <w:r w:rsidR="001A38E7" w:rsidRPr="0048693B">
        <w:rPr>
          <w:b/>
        </w:rPr>
        <w:fldChar w:fldCharType="end"/>
      </w:r>
      <w:r w:rsidRPr="002A7AD6">
        <w:t xml:space="preserve">, during the </w:t>
      </w:r>
      <w:r w:rsidR="005323DA" w:rsidRPr="002A7AD6">
        <w:t>Disposal</w:t>
      </w:r>
      <w:r w:rsidRPr="002A7AD6">
        <w:t xml:space="preserve"> Period the Tenant may, subject to obtaining the prior written consent of the Landlord on the terms set out in this Lease, enter into the </w:t>
      </w:r>
      <w:r w:rsidR="005323DA" w:rsidRPr="002A7AD6">
        <w:t>Disposal</w:t>
      </w:r>
      <w:r w:rsidRPr="002A7AD6">
        <w:t xml:space="preserve"> </w:t>
      </w:r>
      <w:r w:rsidR="005A652C" w:rsidRPr="002A7AD6">
        <w:t xml:space="preserve">on </w:t>
      </w:r>
      <w:r w:rsidRPr="002A7AD6">
        <w:t xml:space="preserve">the terms set out in the </w:t>
      </w:r>
      <w:r w:rsidR="005323DA" w:rsidRPr="002A7AD6">
        <w:t>Tenant</w:t>
      </w:r>
      <w:r w:rsidR="0048693B">
        <w:t>’</w:t>
      </w:r>
      <w:r w:rsidR="005323DA" w:rsidRPr="002A7AD6">
        <w:t xml:space="preserve">s </w:t>
      </w:r>
      <w:r w:rsidRPr="002A7AD6">
        <w:t>Notice.</w:t>
      </w:r>
      <w:bookmarkEnd w:id="9"/>
    </w:p>
    <w:p w14:paraId="06A31F22" w14:textId="77777777" w:rsidR="00FB09A0" w:rsidRPr="0048693B" w:rsidRDefault="00FB09A0" w:rsidP="0048693B">
      <w:pPr>
        <w:pStyle w:val="SHScheduleText1"/>
        <w:keepNext/>
        <w:keepLines/>
        <w:rPr>
          <w:b/>
        </w:rPr>
      </w:pPr>
      <w:r w:rsidRPr="0048693B">
        <w:rPr>
          <w:b/>
        </w:rPr>
        <w:t>Time of the essence</w:t>
      </w:r>
      <w:bookmarkStart w:id="10" w:name="_NN9"/>
      <w:bookmarkEnd w:id="10"/>
    </w:p>
    <w:p w14:paraId="06A31F23" w14:textId="6BA83514" w:rsidR="00FB09A0" w:rsidRPr="002A7AD6" w:rsidRDefault="00FB09A0" w:rsidP="00864ED6">
      <w:pPr>
        <w:pStyle w:val="SHScheduleText2"/>
        <w:tabs>
          <w:tab w:val="num" w:pos="850"/>
        </w:tabs>
      </w:pPr>
      <w:r w:rsidRPr="002A7AD6">
        <w:t xml:space="preserve">Time is of the essence for the service of any notice under this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w:t>
      </w:r>
    </w:p>
    <w:p w14:paraId="06A31F24" w14:textId="77777777" w:rsidR="00FB09A0" w:rsidRPr="0048693B" w:rsidRDefault="00FB09A0" w:rsidP="0048693B">
      <w:pPr>
        <w:pStyle w:val="SHScheduleText1"/>
        <w:keepNext/>
        <w:keepLines/>
        <w:rPr>
          <w:b/>
        </w:rPr>
      </w:pPr>
      <w:bookmarkStart w:id="11" w:name="_Ref535727942"/>
      <w:r w:rsidRPr="0048693B">
        <w:rPr>
          <w:b/>
        </w:rPr>
        <w:t>Terms of the surrender</w:t>
      </w:r>
      <w:bookmarkStart w:id="12" w:name="_NN10"/>
      <w:bookmarkEnd w:id="11"/>
      <w:bookmarkEnd w:id="12"/>
    </w:p>
    <w:p w14:paraId="06A31F25" w14:textId="77777777" w:rsidR="00FB09A0" w:rsidRPr="002A7AD6" w:rsidRDefault="005A652C" w:rsidP="0048693B">
      <w:pPr>
        <w:pStyle w:val="SHScheduleText2"/>
      </w:pPr>
      <w:r w:rsidRPr="002A7AD6">
        <w:t>T</w:t>
      </w:r>
      <w:r w:rsidR="00FB09A0" w:rsidRPr="002A7AD6">
        <w:t xml:space="preserve">he surrender </w:t>
      </w:r>
      <w:r w:rsidRPr="002A7AD6">
        <w:t>will</w:t>
      </w:r>
      <w:r w:rsidR="00FB09A0" w:rsidRPr="002A7AD6">
        <w:t xml:space="preserve"> be made subject to and with the benefit of </w:t>
      </w:r>
      <w:r w:rsidR="004A23F8">
        <w:t>any</w:t>
      </w:r>
      <w:r w:rsidR="002F30F1" w:rsidRPr="002A7AD6">
        <w:t xml:space="preserve"> Tenancy Documents</w:t>
      </w:r>
      <w:r w:rsidRPr="002A7AD6">
        <w:t>.</w:t>
      </w:r>
    </w:p>
    <w:p w14:paraId="06A31F26" w14:textId="4BF51122" w:rsidR="00FB09A0" w:rsidRPr="002A7AD6" w:rsidRDefault="005A652C" w:rsidP="0048693B">
      <w:pPr>
        <w:pStyle w:val="SHScheduleText2"/>
      </w:pPr>
      <w:r w:rsidRPr="002A7AD6">
        <w:t>The Landlord must not raise any requisition or objection to the title except in respect of [any matters registered against the Tenant</w:t>
      </w:r>
      <w:r w:rsidR="0048693B">
        <w:t>’</w:t>
      </w:r>
      <w:r w:rsidRPr="002A7AD6">
        <w:t>s title to this Lease after the date of this Lease</w:t>
      </w:r>
      <w:r w:rsidRPr="0048693B">
        <w:rPr>
          <w:rStyle w:val="FootnoteReference"/>
        </w:rPr>
        <w:footnoteReference w:id="11"/>
      </w:r>
      <w:r w:rsidRPr="002A7AD6">
        <w:t>][any Land Charges registered against the name of the Tenant after the date of this Lease</w:t>
      </w:r>
      <w:r w:rsidRPr="0048693B">
        <w:rPr>
          <w:rStyle w:val="FootnoteReference"/>
        </w:rPr>
        <w:footnoteReference w:id="12"/>
      </w:r>
      <w:r w:rsidRPr="002A7AD6">
        <w:t>].</w:t>
      </w:r>
    </w:p>
    <w:p w14:paraId="06A31F27" w14:textId="77777777" w:rsidR="00FB09A0" w:rsidRDefault="005A652C" w:rsidP="0048693B">
      <w:pPr>
        <w:pStyle w:val="SHScheduleText2"/>
      </w:pPr>
      <w:r w:rsidRPr="002A7AD6">
        <w:t>T</w:t>
      </w:r>
      <w:r w:rsidR="00FB09A0" w:rsidRPr="002A7AD6">
        <w:t xml:space="preserve">he Tenant </w:t>
      </w:r>
      <w:r w:rsidRPr="002A7AD6">
        <w:t>must</w:t>
      </w:r>
      <w:r w:rsidR="00FB09A0" w:rsidRPr="002A7AD6">
        <w:t xml:space="preserve"> surrender the Lease with full title guaran</w:t>
      </w:r>
      <w:r w:rsidR="007623D3" w:rsidRPr="002A7AD6">
        <w:t>tee.</w:t>
      </w:r>
    </w:p>
    <w:p w14:paraId="06A31F28" w14:textId="77777777" w:rsidR="004A23F8" w:rsidRPr="002A7AD6" w:rsidRDefault="004A23F8" w:rsidP="0048693B">
      <w:pPr>
        <w:pStyle w:val="SHScheduleText2"/>
      </w:pPr>
      <w:r>
        <w:t xml:space="preserve">The surrender will be in the </w:t>
      </w:r>
      <w:r w:rsidRPr="002A7AD6">
        <w:t xml:space="preserve">form </w:t>
      </w:r>
      <w:r>
        <w:t>required by the Landlord</w:t>
      </w:r>
      <w:r w:rsidRPr="002A7AD6">
        <w:t xml:space="preserve"> with the Price, </w:t>
      </w:r>
      <w:r>
        <w:t xml:space="preserve">any </w:t>
      </w:r>
      <w:r w:rsidRPr="002A7AD6">
        <w:t>Tenancy Documents and other relevant details inserted where required</w:t>
      </w:r>
      <w:r>
        <w:t>.</w:t>
      </w:r>
    </w:p>
    <w:p w14:paraId="06A31F29" w14:textId="77777777" w:rsidR="00FB09A0" w:rsidRPr="002A7AD6" w:rsidRDefault="005A652C" w:rsidP="0048693B">
      <w:pPr>
        <w:pStyle w:val="SHScheduleText2"/>
      </w:pPr>
      <w:r w:rsidRPr="002A7AD6">
        <w:t>U</w:t>
      </w:r>
      <w:r w:rsidR="00FB09A0" w:rsidRPr="002A7AD6">
        <w:t>ntil the surrender is completed all the terms and conditions of the Lease will remain in full force and effect including the provisions relating to the payment by the Tenant of the rent and all other sums payable under the Lease</w:t>
      </w:r>
      <w:r w:rsidRPr="002A7AD6">
        <w:t>.</w:t>
      </w:r>
    </w:p>
    <w:p w14:paraId="06A31F2A" w14:textId="15AB5B3C" w:rsidR="00FB09A0" w:rsidRPr="002A7AD6" w:rsidRDefault="005A652C" w:rsidP="00864ED6">
      <w:pPr>
        <w:pStyle w:val="SHScheduleText2"/>
        <w:tabs>
          <w:tab w:val="num" w:pos="850"/>
        </w:tabs>
      </w:pPr>
      <w:r w:rsidRPr="002A7AD6">
        <w:t>On completion of the surrender</w:t>
      </w:r>
      <w:r w:rsidR="0048693B">
        <w:t xml:space="preserve"> </w:t>
      </w:r>
      <w:r w:rsidR="0048693B" w:rsidRPr="0048693B">
        <w:rPr>
          <w:b/>
        </w:rPr>
        <w:t>clause </w:t>
      </w:r>
      <w:r w:rsidRPr="0048693B">
        <w:rPr>
          <w:b/>
        </w:rPr>
        <w:t>[5.4]</w:t>
      </w:r>
      <w:r w:rsidRPr="002A7AD6">
        <w:t xml:space="preserve"> will apply.</w:t>
      </w:r>
      <w:r w:rsidRPr="0048693B">
        <w:rPr>
          <w:rStyle w:val="FootnoteReference"/>
        </w:rPr>
        <w:footnoteReference w:id="13"/>
      </w:r>
    </w:p>
    <w:p w14:paraId="06A31F2B" w14:textId="5BEF3BCA" w:rsidR="00FB09A0" w:rsidRPr="002A7AD6" w:rsidRDefault="005A652C" w:rsidP="0048693B">
      <w:pPr>
        <w:pStyle w:val="SHScheduleText2"/>
      </w:pPr>
      <w:r w:rsidRPr="002A7AD6">
        <w:t>C</w:t>
      </w:r>
      <w:r w:rsidR="00FB09A0" w:rsidRPr="002A7AD6">
        <w:t xml:space="preserve">ompletion of the surrender will not prejudice the rights of the Landlord in respect of any arrears of the Rents </w:t>
      </w:r>
      <w:r w:rsidR="004B7AA7" w:rsidRPr="002A7AD6">
        <w:t>[or any breach of the tenant</w:t>
      </w:r>
      <w:r w:rsidR="0048693B">
        <w:t>’</w:t>
      </w:r>
      <w:r w:rsidR="004B7AA7" w:rsidRPr="002A7AD6">
        <w:t xml:space="preserve">s repairing obligations under the Lease] </w:t>
      </w:r>
      <w:r w:rsidR="002F30F1" w:rsidRPr="002A7AD6">
        <w:t xml:space="preserve">but </w:t>
      </w:r>
      <w:r w:rsidR="002F30F1" w:rsidRPr="002A7AD6">
        <w:lastRenderedPageBreak/>
        <w:t>will otherwise release the Landlord and the Tenant from all past, present and future obligations under the Lease</w:t>
      </w:r>
      <w:r w:rsidR="00FB09A0" w:rsidRPr="002A7AD6">
        <w:t>.</w:t>
      </w:r>
    </w:p>
    <w:p w14:paraId="06A31F2C" w14:textId="337E89B7" w:rsidR="00FB09A0" w:rsidRPr="002A7AD6" w:rsidRDefault="0048693B" w:rsidP="0048693B">
      <w:pPr>
        <w:pStyle w:val="SHPart"/>
        <w:rPr>
          <w:b w:val="0"/>
          <w:bCs/>
        </w:rPr>
      </w:pPr>
      <w:bookmarkStart w:id="13" w:name="_Ref4656400"/>
      <w:r>
        <w:rPr>
          <w:b w:val="0"/>
          <w:bCs/>
        </w:rPr>
        <w:t xml:space="preserve">: </w:t>
      </w:r>
      <w:r w:rsidR="002F30F1" w:rsidRPr="002A7AD6">
        <w:rPr>
          <w:bCs/>
        </w:rPr>
        <w:t>Form of Tenant</w:t>
      </w:r>
      <w:r>
        <w:rPr>
          <w:bCs/>
        </w:rPr>
        <w:t>’</w:t>
      </w:r>
      <w:r w:rsidR="002F30F1" w:rsidRPr="002A7AD6">
        <w:rPr>
          <w:bCs/>
        </w:rPr>
        <w:t>s</w:t>
      </w:r>
      <w:r w:rsidR="00FB09A0" w:rsidRPr="002A7AD6">
        <w:rPr>
          <w:bCs/>
        </w:rPr>
        <w:t xml:space="preserve"> Notice</w:t>
      </w:r>
      <w:bookmarkEnd w:id="13"/>
    </w:p>
    <w:tbl>
      <w:tblPr>
        <w:tblW w:w="0" w:type="auto"/>
        <w:tblLayout w:type="fixed"/>
        <w:tblLook w:val="0000" w:firstRow="0" w:lastRow="0" w:firstColumn="0" w:lastColumn="0" w:noHBand="0" w:noVBand="0"/>
      </w:tblPr>
      <w:tblGrid>
        <w:gridCol w:w="2802"/>
        <w:gridCol w:w="6378"/>
      </w:tblGrid>
      <w:tr w:rsidR="00FB09A0" w:rsidRPr="002A7AD6" w14:paraId="06A31F2F" w14:textId="77777777" w:rsidTr="007C3595">
        <w:tc>
          <w:tcPr>
            <w:tcW w:w="2802" w:type="dxa"/>
          </w:tcPr>
          <w:p w14:paraId="06A31F2D" w14:textId="77777777" w:rsidR="00FB09A0" w:rsidRPr="002A7AD6" w:rsidRDefault="00FB09A0" w:rsidP="0048693B">
            <w:pPr>
              <w:pStyle w:val="SHNormal"/>
              <w:rPr>
                <w:bCs/>
              </w:rPr>
            </w:pPr>
            <w:r w:rsidRPr="002A7AD6">
              <w:rPr>
                <w:bCs/>
              </w:rPr>
              <w:t>To:</w:t>
            </w:r>
          </w:p>
        </w:tc>
        <w:tc>
          <w:tcPr>
            <w:tcW w:w="6378" w:type="dxa"/>
          </w:tcPr>
          <w:p w14:paraId="06A31F2E" w14:textId="6BA3F9D7" w:rsidR="00FB09A0" w:rsidRPr="002A7AD6" w:rsidRDefault="00FB09A0" w:rsidP="0048693B">
            <w:pPr>
              <w:pStyle w:val="SHNormal"/>
              <w:rPr>
                <w:b/>
              </w:rPr>
            </w:pPr>
            <w:r w:rsidRPr="002A7AD6">
              <w:t>[Name of Landlord] (</w:t>
            </w:r>
            <w:r w:rsidR="0048693B">
              <w:t>“</w:t>
            </w:r>
            <w:r w:rsidRPr="002A7AD6">
              <w:t>the Landlord</w:t>
            </w:r>
            <w:r w:rsidR="0048693B">
              <w:t>”</w:t>
            </w:r>
            <w:r w:rsidRPr="002A7AD6">
              <w:t>) of [Address of Landlord]</w:t>
            </w:r>
          </w:p>
        </w:tc>
      </w:tr>
      <w:tr w:rsidR="00FB09A0" w:rsidRPr="002A7AD6" w14:paraId="06A31F32" w14:textId="77777777" w:rsidTr="007C3595">
        <w:tc>
          <w:tcPr>
            <w:tcW w:w="2802" w:type="dxa"/>
          </w:tcPr>
          <w:p w14:paraId="06A31F30" w14:textId="77777777" w:rsidR="00FB09A0" w:rsidRPr="002A7AD6" w:rsidRDefault="00FB09A0" w:rsidP="0048693B">
            <w:pPr>
              <w:pStyle w:val="SHNormal"/>
              <w:rPr>
                <w:bCs/>
              </w:rPr>
            </w:pPr>
            <w:r w:rsidRPr="002A7AD6">
              <w:rPr>
                <w:bCs/>
              </w:rPr>
              <w:t>From:</w:t>
            </w:r>
          </w:p>
        </w:tc>
        <w:tc>
          <w:tcPr>
            <w:tcW w:w="6378" w:type="dxa"/>
          </w:tcPr>
          <w:p w14:paraId="06A31F31" w14:textId="436E9107" w:rsidR="00FB09A0" w:rsidRPr="002A7AD6" w:rsidRDefault="00FB09A0" w:rsidP="0048693B">
            <w:pPr>
              <w:pStyle w:val="SHNormal"/>
              <w:rPr>
                <w:b/>
              </w:rPr>
            </w:pPr>
            <w:r w:rsidRPr="002A7AD6">
              <w:t>[Name of Tenant] (</w:t>
            </w:r>
            <w:r w:rsidR="0048693B">
              <w:t>“</w:t>
            </w:r>
            <w:r w:rsidRPr="002A7AD6">
              <w:t>the Tenant</w:t>
            </w:r>
            <w:r w:rsidR="0048693B">
              <w:t>”</w:t>
            </w:r>
            <w:r w:rsidRPr="002A7AD6">
              <w:t>) of [Address of Tenant]</w:t>
            </w:r>
          </w:p>
        </w:tc>
      </w:tr>
      <w:tr w:rsidR="00FB09A0" w:rsidRPr="002A7AD6" w14:paraId="06A31F35" w14:textId="77777777" w:rsidTr="007C3595">
        <w:tc>
          <w:tcPr>
            <w:tcW w:w="2802" w:type="dxa"/>
          </w:tcPr>
          <w:p w14:paraId="06A31F33" w14:textId="77777777" w:rsidR="00FB09A0" w:rsidRPr="002A7AD6" w:rsidRDefault="00FB09A0" w:rsidP="0048693B">
            <w:pPr>
              <w:pStyle w:val="SHNormal"/>
              <w:rPr>
                <w:bCs/>
              </w:rPr>
            </w:pPr>
            <w:r w:rsidRPr="002A7AD6">
              <w:rPr>
                <w:bCs/>
              </w:rPr>
              <w:t>Lease:</w:t>
            </w:r>
          </w:p>
        </w:tc>
        <w:tc>
          <w:tcPr>
            <w:tcW w:w="6378" w:type="dxa"/>
          </w:tcPr>
          <w:p w14:paraId="06A31F34" w14:textId="77777777" w:rsidR="00FB09A0" w:rsidRPr="002A7AD6" w:rsidRDefault="00FB09A0" w:rsidP="0048693B">
            <w:pPr>
              <w:pStyle w:val="SHNormal"/>
              <w:rPr>
                <w:b/>
              </w:rPr>
            </w:pPr>
            <w:r w:rsidRPr="002A7AD6">
              <w:t>A [lease][underlease] of the Premises dated [date] made between [original parties to the Lease]</w:t>
            </w:r>
          </w:p>
        </w:tc>
      </w:tr>
      <w:tr w:rsidR="00FB09A0" w:rsidRPr="002A7AD6" w14:paraId="06A31F38" w14:textId="77777777" w:rsidTr="007C3595">
        <w:tc>
          <w:tcPr>
            <w:tcW w:w="2802" w:type="dxa"/>
          </w:tcPr>
          <w:p w14:paraId="06A31F36" w14:textId="77777777" w:rsidR="00FB09A0" w:rsidRPr="002A7AD6" w:rsidRDefault="00FB09A0" w:rsidP="0048693B">
            <w:pPr>
              <w:pStyle w:val="SHNormal"/>
              <w:rPr>
                <w:bCs/>
              </w:rPr>
            </w:pPr>
            <w:r w:rsidRPr="002A7AD6">
              <w:rPr>
                <w:bCs/>
              </w:rPr>
              <w:t>Premises:</w:t>
            </w:r>
          </w:p>
        </w:tc>
        <w:tc>
          <w:tcPr>
            <w:tcW w:w="6378" w:type="dxa"/>
          </w:tcPr>
          <w:p w14:paraId="06A31F37" w14:textId="77777777" w:rsidR="00FB09A0" w:rsidRPr="002A7AD6" w:rsidRDefault="00FB09A0" w:rsidP="0048693B">
            <w:pPr>
              <w:pStyle w:val="SHNormal"/>
              <w:rPr>
                <w:b/>
              </w:rPr>
            </w:pPr>
            <w:r w:rsidRPr="002A7AD6">
              <w:t>[Address of Premises]</w:t>
            </w:r>
          </w:p>
        </w:tc>
      </w:tr>
      <w:tr w:rsidR="00FB09A0" w:rsidRPr="002A7AD6" w14:paraId="06A31F3B" w14:textId="77777777" w:rsidTr="007C3595">
        <w:tc>
          <w:tcPr>
            <w:tcW w:w="2802" w:type="dxa"/>
          </w:tcPr>
          <w:p w14:paraId="06A31F39" w14:textId="77777777" w:rsidR="00FB09A0" w:rsidRPr="002A7AD6" w:rsidRDefault="002F30F1" w:rsidP="0048693B">
            <w:pPr>
              <w:pStyle w:val="SHNormal"/>
              <w:rPr>
                <w:bCs/>
              </w:rPr>
            </w:pPr>
            <w:r w:rsidRPr="002A7AD6">
              <w:rPr>
                <w:bCs/>
              </w:rPr>
              <w:t>Disposal</w:t>
            </w:r>
          </w:p>
        </w:tc>
        <w:tc>
          <w:tcPr>
            <w:tcW w:w="6378" w:type="dxa"/>
          </w:tcPr>
          <w:p w14:paraId="06A31F3A" w14:textId="0EE18574" w:rsidR="00FB09A0" w:rsidRPr="002A7AD6" w:rsidRDefault="00FB09A0" w:rsidP="0048693B">
            <w:pPr>
              <w:pStyle w:val="SHNormal"/>
              <w:rPr>
                <w:b/>
              </w:rPr>
            </w:pPr>
            <w:r w:rsidRPr="002A7AD6">
              <w:t xml:space="preserve">A </w:t>
            </w:r>
            <w:r w:rsidR="002F30F1" w:rsidRPr="002A7AD6">
              <w:t>disposal</w:t>
            </w:r>
            <w:r w:rsidRPr="002A7AD6">
              <w:t xml:space="preserve"> the Premises on the terms set out in the </w:t>
            </w:r>
            <w:r w:rsidR="0048693B">
              <w:t>Schedule </w:t>
            </w:r>
            <w:r w:rsidRPr="002A7AD6">
              <w:t>to this Notice</w:t>
            </w:r>
          </w:p>
        </w:tc>
      </w:tr>
      <w:tr w:rsidR="00FB09A0" w:rsidRPr="002A7AD6" w14:paraId="06A31F3E" w14:textId="77777777" w:rsidTr="007C3595">
        <w:tc>
          <w:tcPr>
            <w:tcW w:w="2802" w:type="dxa"/>
          </w:tcPr>
          <w:p w14:paraId="06A31F3C" w14:textId="77777777" w:rsidR="00FB09A0" w:rsidRPr="002A7AD6" w:rsidRDefault="002F30F1" w:rsidP="0048693B">
            <w:pPr>
              <w:pStyle w:val="SHNormal"/>
              <w:rPr>
                <w:bCs/>
              </w:rPr>
            </w:pPr>
            <w:r w:rsidRPr="002A7AD6">
              <w:rPr>
                <w:bCs/>
              </w:rPr>
              <w:t>Price</w:t>
            </w:r>
            <w:r w:rsidR="00FB09A0" w:rsidRPr="002A7AD6">
              <w:rPr>
                <w:bCs/>
              </w:rPr>
              <w:t>:</w:t>
            </w:r>
          </w:p>
        </w:tc>
        <w:tc>
          <w:tcPr>
            <w:tcW w:w="6378" w:type="dxa"/>
          </w:tcPr>
          <w:p w14:paraId="06A31F3D" w14:textId="77777777" w:rsidR="00FB09A0" w:rsidRPr="002A7AD6" w:rsidRDefault="00FB09A0" w:rsidP="0048693B">
            <w:pPr>
              <w:pStyle w:val="SHNormal"/>
              <w:rPr>
                <w:b/>
              </w:rPr>
            </w:pPr>
            <w:r w:rsidRPr="002A7AD6">
              <w:t>[Amount in figures]</w:t>
            </w:r>
          </w:p>
        </w:tc>
      </w:tr>
      <w:tr w:rsidR="00FB09A0" w:rsidRPr="002A7AD6" w14:paraId="06A31F41" w14:textId="77777777" w:rsidTr="007C3595">
        <w:tc>
          <w:tcPr>
            <w:tcW w:w="2802" w:type="dxa"/>
          </w:tcPr>
          <w:p w14:paraId="06A31F3F" w14:textId="77777777" w:rsidR="00FB09A0" w:rsidRPr="002A7AD6" w:rsidRDefault="00FB09A0" w:rsidP="0048693B">
            <w:pPr>
              <w:pStyle w:val="SHNormal"/>
              <w:rPr>
                <w:bCs/>
              </w:rPr>
            </w:pPr>
            <w:r w:rsidRPr="002A7AD6">
              <w:rPr>
                <w:bCs/>
              </w:rPr>
              <w:t>Date:</w:t>
            </w:r>
          </w:p>
        </w:tc>
        <w:tc>
          <w:tcPr>
            <w:tcW w:w="6378" w:type="dxa"/>
          </w:tcPr>
          <w:p w14:paraId="06A31F40" w14:textId="77777777" w:rsidR="00FB09A0" w:rsidRPr="002A7AD6" w:rsidRDefault="00FB09A0" w:rsidP="0048693B">
            <w:pPr>
              <w:pStyle w:val="SHNormal"/>
              <w:rPr>
                <w:b/>
              </w:rPr>
            </w:pPr>
            <w:r w:rsidRPr="002A7AD6">
              <w:t>[Date]</w:t>
            </w:r>
          </w:p>
        </w:tc>
      </w:tr>
    </w:tbl>
    <w:p w14:paraId="06A31F42" w14:textId="55E2A807" w:rsidR="00FB09A0" w:rsidRPr="002A7AD6" w:rsidRDefault="00FB09A0" w:rsidP="00864ED6">
      <w:pPr>
        <w:pStyle w:val="SHScheduleText1"/>
        <w:numPr>
          <w:ilvl w:val="2"/>
          <w:numId w:val="39"/>
        </w:numPr>
        <w:tabs>
          <w:tab w:val="left" w:pos="850"/>
        </w:tabs>
      </w:pPr>
      <w:r w:rsidRPr="002A7AD6">
        <w:t xml:space="preserve">This notice is served on you </w:t>
      </w:r>
      <w:r w:rsidR="002F30F1" w:rsidRPr="002A7AD6">
        <w:t>under</w:t>
      </w:r>
      <w:r w:rsidRPr="002A7AD6">
        <w:t xml:space="preserve"> </w:t>
      </w:r>
      <w:r w:rsidR="0048693B" w:rsidRPr="00864ED6">
        <w:rPr>
          <w:b/>
          <w:bCs/>
        </w:rPr>
        <w:fldChar w:fldCharType="begin"/>
      </w:r>
      <w:r w:rsidR="0048693B" w:rsidRPr="00864ED6">
        <w:rPr>
          <w:b/>
        </w:rPr>
        <w:instrText xml:space="preserve"> REF _Ref4655439 \n \h </w:instrText>
      </w:r>
      <w:r w:rsidR="0048693B" w:rsidRPr="00864ED6">
        <w:rPr>
          <w:b/>
          <w:bCs/>
        </w:rPr>
        <w:instrText xml:space="preserve"> \* MERGEFORMAT </w:instrText>
      </w:r>
      <w:r w:rsidR="0048693B" w:rsidRPr="00864ED6">
        <w:rPr>
          <w:b/>
          <w:bCs/>
        </w:rPr>
      </w:r>
      <w:r w:rsidR="0048693B" w:rsidRPr="00864ED6">
        <w:rPr>
          <w:b/>
          <w:bCs/>
        </w:rPr>
        <w:fldChar w:fldCharType="separate"/>
      </w:r>
      <w:r w:rsidR="00C53BB7">
        <w:rPr>
          <w:b/>
        </w:rPr>
        <w:t>Schedule 1</w:t>
      </w:r>
      <w:r w:rsidR="0048693B" w:rsidRPr="00864ED6">
        <w:rPr>
          <w:b/>
          <w:bCs/>
        </w:rPr>
        <w:fldChar w:fldCharType="end"/>
      </w:r>
      <w:r w:rsidRPr="002A7AD6">
        <w:t xml:space="preserve"> </w:t>
      </w:r>
      <w:r w:rsidR="002F30F1" w:rsidRPr="002A7AD6">
        <w:t>to</w:t>
      </w:r>
      <w:r w:rsidRPr="002A7AD6">
        <w:t xml:space="preserve"> the Lease.</w:t>
      </w:r>
      <w:bookmarkStart w:id="14" w:name="_NN12"/>
      <w:bookmarkEnd w:id="14"/>
    </w:p>
    <w:p w14:paraId="06A31F43" w14:textId="77777777" w:rsidR="00FB09A0" w:rsidRPr="002A7AD6" w:rsidRDefault="002F30F1" w:rsidP="0048693B">
      <w:pPr>
        <w:pStyle w:val="SHScheduleText1"/>
      </w:pPr>
      <w:r w:rsidRPr="002A7AD6">
        <w:t>W</w:t>
      </w:r>
      <w:r w:rsidR="00FB09A0" w:rsidRPr="002A7AD6">
        <w:t xml:space="preserve">e [have agreed terms for][intend to agree terms for] the </w:t>
      </w:r>
      <w:r w:rsidRPr="002A7AD6">
        <w:t>Disposal</w:t>
      </w:r>
      <w:r w:rsidR="00FB09A0" w:rsidRPr="002A7AD6">
        <w:t>.</w:t>
      </w:r>
      <w:bookmarkStart w:id="15" w:name="_NN13"/>
      <w:bookmarkEnd w:id="15"/>
    </w:p>
    <w:p w14:paraId="06A31F44" w14:textId="77777777" w:rsidR="00FB09A0" w:rsidRPr="002A7AD6" w:rsidRDefault="00FB09A0" w:rsidP="0048693B">
      <w:pPr>
        <w:pStyle w:val="SHScheduleText1"/>
      </w:pPr>
      <w:r w:rsidRPr="002A7AD6">
        <w:t xml:space="preserve">This notice constitutes an irrevocable offer by us to surrender the Lease to for the </w:t>
      </w:r>
      <w:r w:rsidR="002F30F1" w:rsidRPr="002A7AD6">
        <w:t>Price</w:t>
      </w:r>
      <w:r w:rsidRPr="002A7AD6">
        <w:t>.</w:t>
      </w:r>
    </w:p>
    <w:p w14:paraId="06A31F45" w14:textId="2C02DEE2" w:rsidR="003A41BB" w:rsidRPr="002A7AD6" w:rsidRDefault="003A41BB" w:rsidP="00864ED6">
      <w:pPr>
        <w:pStyle w:val="SHScheduleText1"/>
        <w:tabs>
          <w:tab w:val="left" w:pos="850"/>
        </w:tabs>
      </w:pPr>
      <w:r w:rsidRPr="002A7AD6">
        <w:t xml:space="preserve">The Price is [the price that the proposed assignee referred to in the </w:t>
      </w:r>
      <w:r w:rsidR="0048693B">
        <w:t>Schedule </w:t>
      </w:r>
      <w:r w:rsidRPr="002A7AD6">
        <w:t xml:space="preserve">to this Notice has agreed to pay for an assignment of the Lease][our estimate of the Open Market Value of the Premises (as defined in the Lease) subject to any determination </w:t>
      </w:r>
      <w:r w:rsidR="00807CC0" w:rsidRPr="002A7AD6">
        <w:t xml:space="preserve">of that Price </w:t>
      </w:r>
      <w:r w:rsidRPr="002A7AD6">
        <w:t>pursuant to</w:t>
      </w:r>
      <w:r w:rsidR="0048693B">
        <w:t xml:space="preserve"> </w:t>
      </w:r>
      <w:r w:rsidR="0048693B" w:rsidRPr="0048693B">
        <w:rPr>
          <w:b/>
        </w:rPr>
        <w:t xml:space="preserve">paragraph </w:t>
      </w:r>
      <w:r w:rsidR="0048693B" w:rsidRPr="0048693B">
        <w:rPr>
          <w:b/>
        </w:rPr>
        <w:fldChar w:fldCharType="begin"/>
      </w:r>
      <w:r w:rsidR="0048693B" w:rsidRPr="0048693B">
        <w:rPr>
          <w:b/>
        </w:rPr>
        <w:instrText xml:space="preserve"> REF _Ref380483384 \n \h </w:instrText>
      </w:r>
      <w:r w:rsidR="0048693B">
        <w:rPr>
          <w:b/>
        </w:rPr>
        <w:instrText xml:space="preserve"> \* MERGEFORMAT </w:instrText>
      </w:r>
      <w:r w:rsidR="0048693B" w:rsidRPr="0048693B">
        <w:rPr>
          <w:b/>
        </w:rPr>
      </w:r>
      <w:r w:rsidR="0048693B" w:rsidRPr="0048693B">
        <w:rPr>
          <w:b/>
        </w:rPr>
        <w:fldChar w:fldCharType="separate"/>
      </w:r>
      <w:r w:rsidR="00C53BB7">
        <w:rPr>
          <w:b/>
        </w:rPr>
        <w:t>2.5</w:t>
      </w:r>
      <w:r w:rsidR="0048693B" w:rsidRPr="0048693B">
        <w:rPr>
          <w:b/>
        </w:rPr>
        <w:fldChar w:fldCharType="end"/>
      </w:r>
      <w:r w:rsidRPr="002A7AD6">
        <w:rPr>
          <w:b/>
          <w:bCs/>
        </w:rPr>
        <w:t xml:space="preserve"> of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r w:rsidR="00C3460C" w:rsidRPr="002A7AD6">
        <w:t>[the agreed sum of £</w:t>
      </w:r>
      <w:r w:rsidR="0048693B" w:rsidRPr="002A7AD6">
        <w:t>1</w:t>
      </w:r>
      <w:r w:rsidR="0048693B">
        <w:t> </w:t>
      </w:r>
      <w:r w:rsidR="00C3460C" w:rsidRPr="002A7AD6">
        <w:t>to be paid on a surrender of the Lease if we propose to underlet the Premises]</w:t>
      </w:r>
      <w:r w:rsidRPr="002A7AD6">
        <w:t>.</w:t>
      </w:r>
    </w:p>
    <w:p w14:paraId="06A31F46" w14:textId="11EFB505" w:rsidR="00FB09A0" w:rsidRPr="002A7AD6" w:rsidRDefault="00FB09A0" w:rsidP="00864ED6">
      <w:pPr>
        <w:pStyle w:val="SHScheduleText1"/>
        <w:tabs>
          <w:tab w:val="left" w:pos="850"/>
        </w:tabs>
      </w:pPr>
      <w:r w:rsidRPr="002A7AD6">
        <w:t xml:space="preserve">This offer remains open for acceptance by you during the Acceptance Period defined in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p>
    <w:p w14:paraId="06A31F47" w14:textId="06D77370" w:rsidR="00C3460C" w:rsidRPr="002A7AD6" w:rsidRDefault="00C3460C" w:rsidP="00864ED6">
      <w:pPr>
        <w:pStyle w:val="SHScheduleText1"/>
        <w:tabs>
          <w:tab w:val="left" w:pos="850"/>
        </w:tabs>
      </w:pPr>
      <w:r w:rsidRPr="002A7AD6">
        <w:t>For the purposes of section</w:t>
      </w:r>
      <w:r w:rsidR="0048693B">
        <w:t> </w:t>
      </w:r>
      <w:r w:rsidR="0048693B" w:rsidRPr="002A7AD6">
        <w:t>2</w:t>
      </w:r>
      <w:r w:rsidR="0048693B">
        <w:t> </w:t>
      </w:r>
      <w:r w:rsidRPr="002A7AD6">
        <w:t>Law of Property (Miscellaneous Provisions) Act</w:t>
      </w:r>
      <w:r w:rsidR="0048693B">
        <w:t> </w:t>
      </w:r>
      <w:r w:rsidR="0048693B" w:rsidRPr="002A7AD6">
        <w:t>1</w:t>
      </w:r>
      <w:r w:rsidRPr="002A7AD6">
        <w:t xml:space="preserve">989, this offer incorporates the terms set out in </w:t>
      </w:r>
      <w:r w:rsidR="0048693B" w:rsidRPr="0048693B">
        <w:rPr>
          <w:b/>
          <w:bCs/>
        </w:rPr>
        <w:fldChar w:fldCharType="begin"/>
      </w:r>
      <w:r w:rsidR="0048693B" w:rsidRPr="0048693B">
        <w:rPr>
          <w:b/>
        </w:rPr>
        <w:instrText xml:space="preserve"> REF _Ref4655439 \n \h </w:instrText>
      </w:r>
      <w:r w:rsidR="0048693B" w:rsidRPr="0048693B">
        <w:rPr>
          <w:b/>
          <w:bCs/>
        </w:rPr>
        <w:instrText xml:space="preserve"> \* MERGEFORMAT </w:instrText>
      </w:r>
      <w:r w:rsidR="0048693B" w:rsidRPr="0048693B">
        <w:rPr>
          <w:b/>
          <w:bCs/>
        </w:rPr>
      </w:r>
      <w:r w:rsidR="0048693B" w:rsidRPr="0048693B">
        <w:rPr>
          <w:b/>
          <w:bCs/>
        </w:rPr>
        <w:fldChar w:fldCharType="separate"/>
      </w:r>
      <w:r w:rsidR="00C53BB7">
        <w:rPr>
          <w:b/>
        </w:rPr>
        <w:t>Schedule 1</w:t>
      </w:r>
      <w:r w:rsidR="0048693B" w:rsidRPr="0048693B">
        <w:rPr>
          <w:b/>
          <w:bCs/>
        </w:rPr>
        <w:fldChar w:fldCharType="end"/>
      </w:r>
      <w:r w:rsidRPr="002A7AD6">
        <w:t xml:space="preserve"> to the Lease</w:t>
      </w:r>
      <w:r w:rsidR="00807CC0" w:rsidRPr="002A7AD6">
        <w:t>.</w:t>
      </w:r>
    </w:p>
    <w:p w14:paraId="06A31F48" w14:textId="77777777" w:rsidR="00FB09A0" w:rsidRPr="002A7AD6" w:rsidRDefault="00FB09A0" w:rsidP="0048693B">
      <w:pPr>
        <w:pStyle w:val="SHScheduleText1"/>
      </w:pPr>
      <w:r w:rsidRPr="002A7AD6">
        <w:t>Please sign and return one copy of this notice indicating whether you wish to accept or reject the offer to surrender the Lease on the terms set out in this Notice.</w:t>
      </w:r>
    </w:p>
    <w:p w14:paraId="06A31F49" w14:textId="77777777" w:rsidR="00FB09A0" w:rsidRPr="0048693B" w:rsidRDefault="00FB09A0" w:rsidP="0048693B">
      <w:pPr>
        <w:pStyle w:val="SHNormal"/>
        <w:jc w:val="center"/>
        <w:rPr>
          <w:b/>
        </w:rPr>
      </w:pPr>
      <w:r w:rsidRPr="0048693B">
        <w:rPr>
          <w:b/>
        </w:rPr>
        <w:t>SCHEDULE</w:t>
      </w:r>
    </w:p>
    <w:p w14:paraId="06A31F4A" w14:textId="77777777" w:rsidR="00FB09A0" w:rsidRPr="0048693B" w:rsidRDefault="00FB09A0" w:rsidP="0048693B">
      <w:pPr>
        <w:pStyle w:val="SHNormal"/>
        <w:jc w:val="center"/>
        <w:rPr>
          <w:b/>
        </w:rPr>
      </w:pPr>
      <w:r w:rsidRPr="0048693B">
        <w:rPr>
          <w:b/>
        </w:rPr>
        <w:t>The proposed Dealing</w:t>
      </w:r>
    </w:p>
    <w:p w14:paraId="06A31F4B" w14:textId="77777777" w:rsidR="00FB09A0" w:rsidRPr="002A7AD6" w:rsidRDefault="00FB09A0" w:rsidP="0048693B">
      <w:pPr>
        <w:pStyle w:val="SHNormal"/>
      </w:pPr>
      <w:r w:rsidRPr="002A7AD6">
        <w:t xml:space="preserve">An assignment of the </w:t>
      </w:r>
      <w:r w:rsidR="002F30F1" w:rsidRPr="002A7AD6">
        <w:t>Premises</w:t>
      </w:r>
      <w:r w:rsidRPr="002A7AD6">
        <w:t xml:space="preserve"> at a premium of [not less than</w:t>
      </w:r>
      <w:r w:rsidRPr="0048693B">
        <w:rPr>
          <w:rStyle w:val="FootnoteReference"/>
        </w:rPr>
        <w:footnoteReference w:id="14"/>
      </w:r>
      <w:r w:rsidRPr="002A7AD6">
        <w:t>] [amount in figures] to [name of assignee] [with the obligations of the assignee to be guaranteed by [name of guarantor]</w:t>
      </w:r>
      <w:r w:rsidRPr="0048693B">
        <w:rPr>
          <w:rStyle w:val="FootnoteReference"/>
        </w:rPr>
        <w:footnoteReference w:id="15"/>
      </w:r>
      <w:r w:rsidRPr="002A7AD6">
        <w:t>].</w:t>
      </w:r>
    </w:p>
    <w:p w14:paraId="06A31F4C" w14:textId="77777777" w:rsidR="00FB09A0" w:rsidRPr="002A7AD6" w:rsidRDefault="00FB09A0" w:rsidP="0048693B">
      <w:pPr>
        <w:pStyle w:val="SHNormal"/>
      </w:pPr>
      <w:r w:rsidRPr="002A7AD6">
        <w:t>An underlease of the [whole][part] of the Premises at an initial rent of [amount in figures] per annum [subject to review] on the following terms:</w:t>
      </w:r>
    </w:p>
    <w:p w14:paraId="06A31F4D" w14:textId="77777777" w:rsidR="00FB09A0" w:rsidRPr="002A7AD6" w:rsidRDefault="00FB09A0" w:rsidP="0048693B">
      <w:pPr>
        <w:pStyle w:val="SHNormal"/>
      </w:pPr>
      <w:r w:rsidRPr="002A7AD6">
        <w:t>Undertenant:</w:t>
      </w:r>
      <w:r w:rsidRPr="002A7AD6">
        <w:tab/>
      </w:r>
      <w:r w:rsidRPr="002A7AD6">
        <w:tab/>
      </w:r>
      <w:r w:rsidRPr="002A7AD6">
        <w:tab/>
        <w:t>[Name of proposed undertenant]</w:t>
      </w:r>
      <w:r w:rsidRPr="0048693B">
        <w:rPr>
          <w:rStyle w:val="FootnoteReference"/>
        </w:rPr>
        <w:footnoteReference w:id="16"/>
      </w:r>
    </w:p>
    <w:p w14:paraId="06A31F4E" w14:textId="76E5C231" w:rsidR="00FB09A0" w:rsidRPr="002A7AD6" w:rsidRDefault="00FB09A0" w:rsidP="0048693B">
      <w:pPr>
        <w:pStyle w:val="SHNormal"/>
      </w:pPr>
      <w:r w:rsidRPr="002A7AD6">
        <w:t>Undertenant</w:t>
      </w:r>
      <w:r w:rsidR="0048693B">
        <w:t>’</w:t>
      </w:r>
      <w:r w:rsidRPr="002A7AD6">
        <w:t>s Guarantor</w:t>
      </w:r>
      <w:r w:rsidRPr="002A7AD6">
        <w:tab/>
      </w:r>
      <w:r w:rsidRPr="002A7AD6">
        <w:tab/>
        <w:t>[Name of proposed guarantor]</w:t>
      </w:r>
      <w:r w:rsidRPr="0048693B">
        <w:rPr>
          <w:rStyle w:val="FootnoteReference"/>
        </w:rPr>
        <w:footnoteReference w:id="17"/>
      </w:r>
    </w:p>
    <w:p w14:paraId="06A31F4F" w14:textId="77777777" w:rsidR="00FB09A0" w:rsidRPr="002A7AD6" w:rsidRDefault="00FB09A0" w:rsidP="0048693B">
      <w:pPr>
        <w:pStyle w:val="SHNormal"/>
      </w:pPr>
      <w:r w:rsidRPr="002A7AD6">
        <w:lastRenderedPageBreak/>
        <w:t>Contractual Term of the Underlease:</w:t>
      </w:r>
      <w:r w:rsidRPr="002A7AD6">
        <w:tab/>
        <w:t>[number] years from and including [date]</w:t>
      </w:r>
    </w:p>
    <w:p w14:paraId="06A31F50" w14:textId="77777777" w:rsidR="00FB09A0" w:rsidRPr="002A7AD6" w:rsidRDefault="00FB09A0" w:rsidP="0048693B">
      <w:pPr>
        <w:pStyle w:val="SHNormal"/>
      </w:pPr>
      <w:r w:rsidRPr="002A7AD6">
        <w:t>Rent free period:</w:t>
      </w:r>
      <w:r w:rsidRPr="002A7AD6">
        <w:tab/>
      </w:r>
      <w:r w:rsidRPr="002A7AD6">
        <w:tab/>
      </w:r>
      <w:r w:rsidRPr="002A7AD6">
        <w:tab/>
        <w:t>[number] months</w:t>
      </w:r>
    </w:p>
    <w:p w14:paraId="06A31F51" w14:textId="77777777" w:rsidR="00FB09A0" w:rsidRPr="002A7AD6" w:rsidRDefault="00FB09A0" w:rsidP="0048693B">
      <w:pPr>
        <w:pStyle w:val="SHNormal"/>
      </w:pPr>
      <w:r w:rsidRPr="002A7AD6">
        <w:t>Other terms:</w:t>
      </w:r>
      <w:r w:rsidRPr="002A7AD6">
        <w:tab/>
      </w:r>
      <w:r w:rsidRPr="002A7AD6">
        <w:tab/>
      </w:r>
      <w:r w:rsidRPr="002A7AD6">
        <w:tab/>
        <w:t>[Details]</w:t>
      </w:r>
    </w:p>
    <w:p w14:paraId="06A31F52" w14:textId="791BD81A" w:rsidR="00FB09A0" w:rsidRPr="002A7AD6" w:rsidRDefault="00FB09A0" w:rsidP="0048693B">
      <w:pPr>
        <w:pStyle w:val="SHNormal"/>
        <w:jc w:val="left"/>
      </w:pPr>
      <w:r w:rsidRPr="002A7AD6">
        <w:t>Any variations to the Lease to be</w:t>
      </w:r>
      <w:r w:rsidR="0048693B">
        <w:br/>
      </w:r>
      <w:r w:rsidRPr="002A7AD6">
        <w:t>included in the underlease:</w:t>
      </w:r>
      <w:r w:rsidRPr="002A7AD6">
        <w:tab/>
      </w:r>
      <w:r w:rsidRPr="002A7AD6">
        <w:tab/>
        <w:t>[Details]</w:t>
      </w:r>
    </w:p>
    <w:p w14:paraId="06A31F53" w14:textId="77777777" w:rsidR="00FB09A0" w:rsidRPr="002A7AD6" w:rsidRDefault="00FB09A0" w:rsidP="0048693B">
      <w:pPr>
        <w:pStyle w:val="SHNormal"/>
      </w:pPr>
    </w:p>
    <w:p w14:paraId="06A31F54" w14:textId="77777777" w:rsidR="00C3460C" w:rsidRPr="002A7AD6" w:rsidRDefault="00C3460C" w:rsidP="0048693B">
      <w:pPr>
        <w:pStyle w:val="SHNormal"/>
      </w:pPr>
    </w:p>
    <w:p w14:paraId="06A31F55" w14:textId="77777777" w:rsidR="00FB09A0" w:rsidRDefault="00FB09A0" w:rsidP="0048693B">
      <w:pPr>
        <w:pStyle w:val="SHNormal"/>
      </w:pPr>
    </w:p>
    <w:p w14:paraId="3C3E6272" w14:textId="77777777" w:rsidR="0048693B" w:rsidRPr="002A7AD6" w:rsidRDefault="0048693B" w:rsidP="0048693B">
      <w:pPr>
        <w:pStyle w:val="SHNormal"/>
      </w:pPr>
    </w:p>
    <w:p w14:paraId="06A31F56" w14:textId="77777777" w:rsidR="00FB09A0" w:rsidRPr="002A7AD6" w:rsidRDefault="00FB09A0" w:rsidP="0048693B">
      <w:pPr>
        <w:pStyle w:val="SHNormal"/>
      </w:pPr>
      <w:r w:rsidRPr="002A7AD6">
        <w:t>Signed:</w:t>
      </w:r>
      <w:r w:rsidRPr="002A7AD6">
        <w:tab/>
      </w:r>
      <w:r w:rsidRPr="002A7AD6">
        <w:tab/>
        <w:t>__________________________________________</w:t>
      </w:r>
    </w:p>
    <w:p w14:paraId="06A31F57" w14:textId="77777777" w:rsidR="00FB09A0" w:rsidRPr="002A7AD6" w:rsidRDefault="00FB09A0" w:rsidP="0048693B">
      <w:pPr>
        <w:pStyle w:val="SHNormal"/>
      </w:pPr>
      <w:r w:rsidRPr="002A7AD6">
        <w:t>For and on behalf of the Tenant</w:t>
      </w:r>
    </w:p>
    <w:p w14:paraId="06A31F58" w14:textId="77777777" w:rsidR="00FB09A0" w:rsidRPr="002A7AD6" w:rsidRDefault="00FB09A0" w:rsidP="0048693B">
      <w:pPr>
        <w:pStyle w:val="SHNormal"/>
      </w:pPr>
    </w:p>
    <w:p w14:paraId="06A31F59" w14:textId="77777777" w:rsidR="00C3460C" w:rsidRDefault="00C3460C" w:rsidP="0048693B">
      <w:pPr>
        <w:pStyle w:val="SHNormal"/>
      </w:pPr>
    </w:p>
    <w:p w14:paraId="405372C6" w14:textId="77777777" w:rsidR="0048693B" w:rsidRPr="002A7AD6" w:rsidRDefault="0048693B" w:rsidP="0048693B">
      <w:pPr>
        <w:pStyle w:val="SHNormal"/>
      </w:pPr>
    </w:p>
    <w:p w14:paraId="06A31F5A" w14:textId="77777777" w:rsidR="00C3460C" w:rsidRPr="002A7AD6" w:rsidRDefault="00C3460C" w:rsidP="0048693B">
      <w:pPr>
        <w:pStyle w:val="SHNormal"/>
      </w:pPr>
    </w:p>
    <w:p w14:paraId="06A31F5B" w14:textId="04D30F92" w:rsidR="00FB09A0" w:rsidRPr="002A7AD6" w:rsidRDefault="00FB09A0" w:rsidP="0048693B">
      <w:pPr>
        <w:pStyle w:val="SHNormal"/>
      </w:pPr>
      <w:r w:rsidRPr="002A7AD6">
        <w:t xml:space="preserve">We, [accept][reject] the offer to surrender the Lease to us </w:t>
      </w:r>
      <w:r w:rsidR="00807CC0" w:rsidRPr="002A7AD6">
        <w:t xml:space="preserve">at the Price </w:t>
      </w:r>
      <w:r w:rsidRPr="002A7AD6">
        <w:t>contained in this Notice</w:t>
      </w:r>
      <w:r w:rsidR="00807CC0" w:rsidRPr="002A7AD6">
        <w:t xml:space="preserve"> [or otherwise determined pursuant to</w:t>
      </w:r>
      <w:r w:rsidR="0048693B">
        <w:t xml:space="preserve"> </w:t>
      </w:r>
      <w:r w:rsidR="0048693B" w:rsidRPr="0048693B">
        <w:rPr>
          <w:b/>
        </w:rPr>
        <w:t>paragraph </w:t>
      </w:r>
      <w:r w:rsidR="0048693B" w:rsidRPr="0048693B">
        <w:rPr>
          <w:b/>
          <w:bCs/>
        </w:rPr>
        <w:fldChar w:fldCharType="begin"/>
      </w:r>
      <w:r w:rsidR="0048693B" w:rsidRPr="0048693B">
        <w:rPr>
          <w:b/>
        </w:rPr>
        <w:instrText xml:space="preserve"> REF _Ref380483384 \n \h </w:instrText>
      </w:r>
      <w:r w:rsidR="0048693B">
        <w:rPr>
          <w:b/>
          <w:bCs/>
        </w:rPr>
        <w:instrText xml:space="preserve"> \* MERGEFORMAT </w:instrText>
      </w:r>
      <w:r w:rsidR="0048693B" w:rsidRPr="0048693B">
        <w:rPr>
          <w:b/>
          <w:bCs/>
        </w:rPr>
      </w:r>
      <w:r w:rsidR="0048693B" w:rsidRPr="0048693B">
        <w:rPr>
          <w:b/>
          <w:bCs/>
        </w:rPr>
        <w:fldChar w:fldCharType="separate"/>
      </w:r>
      <w:r w:rsidR="00C53BB7">
        <w:rPr>
          <w:b/>
        </w:rPr>
        <w:t>2.5</w:t>
      </w:r>
      <w:r w:rsidR="0048693B" w:rsidRPr="0048693B">
        <w:rPr>
          <w:b/>
          <w:bCs/>
        </w:rPr>
        <w:fldChar w:fldCharType="end"/>
      </w:r>
      <w:r w:rsidR="00807CC0" w:rsidRPr="002A7AD6">
        <w:rPr>
          <w:b/>
          <w:bCs/>
        </w:rPr>
        <w:t xml:space="preserve"> of </w:t>
      </w:r>
      <w:r w:rsidR="0048693B">
        <w:rPr>
          <w:b/>
          <w:bCs/>
        </w:rPr>
        <w:fldChar w:fldCharType="begin"/>
      </w:r>
      <w:r w:rsidR="0048693B">
        <w:rPr>
          <w:b/>
          <w:bCs/>
        </w:rPr>
        <w:instrText xml:space="preserve"> REF _Ref4655439 \n \h </w:instrText>
      </w:r>
      <w:r w:rsidR="0048693B">
        <w:rPr>
          <w:b/>
          <w:bCs/>
        </w:rPr>
      </w:r>
      <w:r w:rsidR="0048693B">
        <w:rPr>
          <w:b/>
          <w:bCs/>
        </w:rPr>
        <w:fldChar w:fldCharType="separate"/>
      </w:r>
      <w:r w:rsidR="00C53BB7">
        <w:rPr>
          <w:b/>
          <w:bCs/>
        </w:rPr>
        <w:t>Schedule 1</w:t>
      </w:r>
      <w:r w:rsidR="0048693B">
        <w:rPr>
          <w:b/>
          <w:bCs/>
        </w:rPr>
        <w:fldChar w:fldCharType="end"/>
      </w:r>
      <w:r w:rsidR="00807CC0" w:rsidRPr="002A7AD6">
        <w:t xml:space="preserve"> to the Lease]</w:t>
      </w:r>
      <w:r w:rsidRPr="002A7AD6">
        <w:t>.</w:t>
      </w:r>
    </w:p>
    <w:p w14:paraId="06A31F5C" w14:textId="77777777" w:rsidR="00FB09A0" w:rsidRPr="002A7AD6" w:rsidRDefault="00FB09A0" w:rsidP="0048693B">
      <w:pPr>
        <w:pStyle w:val="SHNormal"/>
      </w:pPr>
      <w:r w:rsidRPr="002A7AD6">
        <w:t>Signed:</w:t>
      </w:r>
      <w:r w:rsidRPr="002A7AD6">
        <w:tab/>
      </w:r>
      <w:r w:rsidRPr="002A7AD6">
        <w:tab/>
        <w:t>__________________________________________</w:t>
      </w:r>
    </w:p>
    <w:p w14:paraId="06A31F5D" w14:textId="77777777" w:rsidR="00FB09A0" w:rsidRPr="002A7AD6" w:rsidRDefault="00FB09A0" w:rsidP="0048693B">
      <w:pPr>
        <w:pStyle w:val="SHNormal"/>
      </w:pPr>
      <w:r w:rsidRPr="002A7AD6">
        <w:t>For and on behalf of the Landlord</w:t>
      </w:r>
    </w:p>
    <w:p w14:paraId="06A31F5E" w14:textId="77777777" w:rsidR="00FB09A0" w:rsidRPr="002A7AD6" w:rsidRDefault="00FB09A0" w:rsidP="0048693B">
      <w:pPr>
        <w:pStyle w:val="SHNormal"/>
      </w:pPr>
      <w:r w:rsidRPr="002A7AD6">
        <w:t>Dated:</w:t>
      </w:r>
      <w:r w:rsidRPr="002A7AD6">
        <w:tab/>
      </w:r>
      <w:r w:rsidRPr="002A7AD6">
        <w:tab/>
        <w:t>__________________________________________</w:t>
      </w:r>
    </w:p>
    <w:sectPr w:rsidR="00FB09A0" w:rsidRPr="002A7AD6" w:rsidSect="00C91296">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52B0" w14:textId="77777777" w:rsidR="00E01A59" w:rsidRDefault="00E01A59" w:rsidP="004D108C">
      <w:r>
        <w:separator/>
      </w:r>
    </w:p>
  </w:endnote>
  <w:endnote w:type="continuationSeparator" w:id="0">
    <w:p w14:paraId="78545A76" w14:textId="77777777" w:rsidR="00E01A59" w:rsidRDefault="00E01A59" w:rsidP="004D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D383" w14:textId="77777777" w:rsidR="00F545EE" w:rsidRDefault="00F54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1F68" w14:textId="5F062BBB" w:rsidR="005B1A46" w:rsidRPr="0090039B" w:rsidRDefault="00FB56C4" w:rsidP="0090039B">
    <w:pPr>
      <w:pStyle w:val="Footer"/>
    </w:pPr>
    <w:r>
      <w:t>MCL-LEASECLAUSE-02</w:t>
    </w:r>
    <w:r w:rsidR="002A7129">
      <w:t xml:space="preserve"> (</w:t>
    </w:r>
    <w:r w:rsidR="00E924A8">
      <w:t>VERSION 1.3</w:t>
    </w:r>
    <w:r w:rsidR="002A712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bmkDocRef"/>
  <w:p w14:paraId="06A31F6A" w14:textId="77777777" w:rsidR="005B1A46" w:rsidRPr="004F7A6D" w:rsidRDefault="001A38E7" w:rsidP="002839E8">
    <w:r>
      <w:fldChar w:fldCharType="begin" w:fldLock="1"/>
    </w:r>
    <w:r w:rsidR="005B1A46">
      <w:instrText xml:space="preserve"> DOCPROPERTY  RefFull  \* MERGEFORMAT </w:instrText>
    </w:r>
    <w:r>
      <w:fldChar w:fldCharType="separate"/>
    </w:r>
    <w:r w:rsidR="005B1A46">
      <w:t>1036/B27077.2/LIVE:74653185.1/DPAR</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F308" w14:textId="77777777" w:rsidR="00E01A59" w:rsidRDefault="00E01A59" w:rsidP="004D108C">
      <w:r>
        <w:separator/>
      </w:r>
    </w:p>
  </w:footnote>
  <w:footnote w:type="continuationSeparator" w:id="0">
    <w:p w14:paraId="1B1F9421" w14:textId="77777777" w:rsidR="00E01A59" w:rsidRDefault="00E01A59" w:rsidP="004D108C">
      <w:r>
        <w:continuationSeparator/>
      </w:r>
    </w:p>
  </w:footnote>
  <w:footnote w:id="1">
    <w:p w14:paraId="06A31F6B" w14:textId="77777777" w:rsidR="00B87215" w:rsidRDefault="00B87215" w:rsidP="00B87215">
      <w:pPr>
        <w:pStyle w:val="FootnoteText"/>
        <w:tabs>
          <w:tab w:val="clear" w:pos="850"/>
          <w:tab w:val="left" w:pos="567"/>
        </w:tabs>
      </w:pPr>
      <w:r>
        <w:rPr>
          <w:rStyle w:val="FootnoteReference"/>
        </w:rPr>
        <w:footnoteRef/>
      </w:r>
      <w:r>
        <w:t xml:space="preserve"> </w:t>
      </w:r>
      <w:r>
        <w:tab/>
        <w:t>You should take instructions on whether the offer back provisions will be triggered by underlettings of whole or, where underlettings of part are permitted under the lease, on underlettings of part.  Requiring the tenant to offer back the Premises on an underletting of a permitted part is less common and would not usually be included unless required by the heads of terms agreed between the landlord and tenant.</w:t>
      </w:r>
    </w:p>
  </w:footnote>
  <w:footnote w:id="2">
    <w:p w14:paraId="06A31F6C" w14:textId="77777777" w:rsidR="00D75A1A" w:rsidRDefault="00D75A1A" w:rsidP="00B87215">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3">
    <w:p w14:paraId="06A31F6D" w14:textId="77777777" w:rsidR="00D75A1A" w:rsidRDefault="00D75A1A" w:rsidP="00B87215">
      <w:pPr>
        <w:pStyle w:val="FootnoteText"/>
        <w:tabs>
          <w:tab w:val="clear" w:pos="850"/>
          <w:tab w:val="left" w:pos="567"/>
        </w:tabs>
      </w:pPr>
      <w:r>
        <w:rPr>
          <w:rStyle w:val="FootnoteReference"/>
        </w:rPr>
        <w:footnoteRef/>
      </w:r>
      <w:r>
        <w:t xml:space="preserve"> </w:t>
      </w:r>
      <w:r>
        <w:tab/>
        <w:t>You will need instructions from the Landlord on whether underlettings of part will trigger the offer back provisions.  If the Lease does not permit underlettings of whole or part, you can delete the whole of (b).</w:t>
      </w:r>
    </w:p>
  </w:footnote>
  <w:footnote w:id="4">
    <w:p w14:paraId="06A31F6E" w14:textId="77777777" w:rsidR="00D75A1A" w:rsidRDefault="00D75A1A" w:rsidP="00B8721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5">
    <w:p w14:paraId="06A31F6F" w14:textId="77777777" w:rsidR="00D75A1A" w:rsidRDefault="00D75A1A" w:rsidP="00B8721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6">
    <w:p w14:paraId="06A31F70" w14:textId="77777777" w:rsidR="00B87215" w:rsidRDefault="00B87215" w:rsidP="00B87215">
      <w:pPr>
        <w:pStyle w:val="FootnoteText"/>
        <w:tabs>
          <w:tab w:val="clear" w:pos="850"/>
          <w:tab w:val="left" w:pos="567"/>
        </w:tabs>
      </w:pPr>
      <w:r>
        <w:rPr>
          <w:rStyle w:val="FootnoteReference"/>
        </w:rPr>
        <w:footnoteRef/>
      </w:r>
      <w:r>
        <w:t xml:space="preserve"> </w:t>
      </w:r>
      <w:r>
        <w:tab/>
        <w:t>Paragraph (c) will not be required if the Tenant must offer to surrender the Premises before agreeing terms with a proposed assignee.</w:t>
      </w:r>
    </w:p>
  </w:footnote>
  <w:footnote w:id="7">
    <w:p w14:paraId="06A31F71" w14:textId="77777777" w:rsidR="00B87215" w:rsidRDefault="00B87215" w:rsidP="00B87215">
      <w:pPr>
        <w:pStyle w:val="FootnoteText"/>
        <w:tabs>
          <w:tab w:val="clear" w:pos="850"/>
          <w:tab w:val="left" w:pos="567"/>
        </w:tabs>
      </w:pPr>
      <w:r>
        <w:rPr>
          <w:rStyle w:val="FootnoteReference"/>
        </w:rPr>
        <w:footnoteRef/>
      </w:r>
      <w:r>
        <w:t xml:space="preserve"> </w:t>
      </w:r>
      <w:r>
        <w:tab/>
        <w:t xml:space="preserve">Paragraph (d) will be required only where the grant of an underlease will trigger the offer to surrender the Premises </w:t>
      </w:r>
      <w:r w:rsidRPr="00EE51A7">
        <w:rPr>
          <w:b/>
          <w:bCs/>
        </w:rPr>
        <w:t>and</w:t>
      </w:r>
      <w:r>
        <w:t xml:space="preserve"> the Tenant must have agreed heads of terms with a proposed undertenant before making the offer to surrender the Premises to the Landlord.</w:t>
      </w:r>
    </w:p>
  </w:footnote>
  <w:footnote w:id="8">
    <w:p w14:paraId="06A31F72" w14:textId="77777777" w:rsidR="00FB09A0" w:rsidRDefault="00FB09A0" w:rsidP="00B87215">
      <w:pPr>
        <w:pStyle w:val="FootnoteText"/>
        <w:tabs>
          <w:tab w:val="clear" w:pos="850"/>
          <w:tab w:val="left" w:pos="567"/>
        </w:tabs>
      </w:pPr>
      <w:r>
        <w:rPr>
          <w:rStyle w:val="FootnoteReference"/>
        </w:rPr>
        <w:footnoteRef/>
      </w:r>
      <w:r>
        <w:t xml:space="preserve"> </w:t>
      </w:r>
      <w:r>
        <w:tab/>
        <w:t xml:space="preserve">These words should be included only where the Tenant </w:t>
      </w:r>
      <w:r w:rsidR="004417E9">
        <w:t>must</w:t>
      </w:r>
      <w:r>
        <w:t xml:space="preserve"> have agreed heads of terms for an assignment or underletting before </w:t>
      </w:r>
      <w:r w:rsidR="00EE51A7">
        <w:t>offering to surrender the Premises to the Landlord</w:t>
      </w:r>
      <w:r>
        <w:t>.</w:t>
      </w:r>
    </w:p>
  </w:footnote>
  <w:footnote w:id="9">
    <w:p w14:paraId="06A31F73" w14:textId="77777777" w:rsidR="00FB09A0" w:rsidRDefault="00FB09A0" w:rsidP="00B87215">
      <w:pPr>
        <w:pStyle w:val="FootnoteText"/>
        <w:tabs>
          <w:tab w:val="clear" w:pos="850"/>
          <w:tab w:val="left" w:pos="567"/>
        </w:tabs>
      </w:pPr>
      <w:r>
        <w:rPr>
          <w:rStyle w:val="FootnoteReference"/>
        </w:rPr>
        <w:footnoteRef/>
      </w:r>
      <w:r>
        <w:t xml:space="preserve"> </w:t>
      </w:r>
      <w:r>
        <w:tab/>
        <w:t xml:space="preserve">These words should be included only where the Tenant </w:t>
      </w:r>
      <w:r w:rsidR="004417E9">
        <w:t>must</w:t>
      </w:r>
      <w:r>
        <w:t xml:space="preserve"> make an offer to surrender the Lease before marketing the Premises in the open market.</w:t>
      </w:r>
    </w:p>
  </w:footnote>
  <w:footnote w:id="10">
    <w:p w14:paraId="06A31F74" w14:textId="247C1F85" w:rsidR="005A652C" w:rsidRDefault="005A652C" w:rsidP="00B87215">
      <w:pPr>
        <w:pStyle w:val="FootnoteText"/>
        <w:tabs>
          <w:tab w:val="clear" w:pos="850"/>
          <w:tab w:val="left" w:pos="567"/>
        </w:tabs>
      </w:pPr>
      <w:r>
        <w:rPr>
          <w:rStyle w:val="FootnoteReference"/>
        </w:rPr>
        <w:footnoteRef/>
      </w:r>
      <w:r>
        <w:t xml:space="preserve"> </w:t>
      </w:r>
      <w:r>
        <w:tab/>
      </w:r>
      <w:r w:rsidRPr="005A652C">
        <w:rPr>
          <w:b/>
          <w:bCs/>
        </w:rPr>
        <w:t xml:space="preserve">Paragraphs </w:t>
      </w:r>
      <w:r w:rsidR="0048693B">
        <w:fldChar w:fldCharType="begin"/>
      </w:r>
      <w:r w:rsidR="0048693B">
        <w:rPr>
          <w:b/>
          <w:bCs/>
        </w:rPr>
        <w:instrText xml:space="preserve"> REF _Ref380483384 \n \h </w:instrText>
      </w:r>
      <w:r w:rsidR="0048693B">
        <w:fldChar w:fldCharType="separate"/>
      </w:r>
      <w:r w:rsidR="00C53BB7">
        <w:rPr>
          <w:b/>
          <w:bCs/>
        </w:rPr>
        <w:t>2.5</w:t>
      </w:r>
      <w:r w:rsidR="0048693B">
        <w:fldChar w:fldCharType="end"/>
      </w:r>
      <w:r w:rsidRPr="005A652C">
        <w:rPr>
          <w:b/>
          <w:bCs/>
        </w:rPr>
        <w:t xml:space="preserve"> and </w:t>
      </w:r>
      <w:r w:rsidR="0048693B">
        <w:fldChar w:fldCharType="begin"/>
      </w:r>
      <w:r w:rsidR="0048693B">
        <w:rPr>
          <w:b/>
          <w:bCs/>
        </w:rPr>
        <w:instrText xml:space="preserve"> REF _Ref380483547 \n \h </w:instrText>
      </w:r>
      <w:r w:rsidR="0048693B">
        <w:fldChar w:fldCharType="separate"/>
      </w:r>
      <w:r w:rsidR="00C53BB7">
        <w:rPr>
          <w:b/>
          <w:bCs/>
        </w:rPr>
        <w:t>2.6</w:t>
      </w:r>
      <w:r w:rsidR="0048693B">
        <w:fldChar w:fldCharType="end"/>
      </w:r>
      <w:r>
        <w:t xml:space="preserve"> will be required only where the Tenant has to offer to surrender the Premises at their Open Market Value and the Landlord can require that value to be determined by an Independent Expert.</w:t>
      </w:r>
    </w:p>
  </w:footnote>
  <w:footnote w:id="11">
    <w:p w14:paraId="06A31F75" w14:textId="77777777" w:rsidR="005A652C" w:rsidRDefault="005A652C" w:rsidP="00B87215">
      <w:pPr>
        <w:pStyle w:val="FootnoteText"/>
        <w:tabs>
          <w:tab w:val="clear" w:pos="850"/>
          <w:tab w:val="left" w:pos="567"/>
        </w:tabs>
      </w:pPr>
      <w:r w:rsidRPr="00A05B8E">
        <w:rPr>
          <w:rStyle w:val="FootnoteReference"/>
        </w:rPr>
        <w:footnoteRef/>
      </w:r>
      <w:r>
        <w:tab/>
        <w:t>Use this wording where title to the Premises is registered and insert the date of the office copy entries deduced to the Landlord as part of the Tenant’s title.</w:t>
      </w:r>
    </w:p>
  </w:footnote>
  <w:footnote w:id="12">
    <w:p w14:paraId="06A31F76" w14:textId="77777777" w:rsidR="005A652C" w:rsidRDefault="005A652C" w:rsidP="00B87215">
      <w:pPr>
        <w:pStyle w:val="FootnoteText"/>
        <w:tabs>
          <w:tab w:val="clear" w:pos="850"/>
          <w:tab w:val="left" w:pos="567"/>
        </w:tabs>
      </w:pPr>
      <w:r w:rsidRPr="00A05B8E">
        <w:rPr>
          <w:rStyle w:val="FootnoteReference"/>
        </w:rPr>
        <w:footnoteRef/>
      </w:r>
      <w:r>
        <w:tab/>
        <w:t>Use this wording where title to the Premises is unregistered.</w:t>
      </w:r>
    </w:p>
  </w:footnote>
  <w:footnote w:id="13">
    <w:p w14:paraId="06A31F77" w14:textId="77777777" w:rsidR="005A652C" w:rsidRDefault="005A652C" w:rsidP="00B87215">
      <w:pPr>
        <w:pStyle w:val="FootnoteText"/>
        <w:tabs>
          <w:tab w:val="clear" w:pos="850"/>
          <w:tab w:val="left" w:pos="567"/>
        </w:tabs>
      </w:pPr>
      <w:r>
        <w:rPr>
          <w:rStyle w:val="FootnoteReference"/>
        </w:rPr>
        <w:footnoteRef/>
      </w:r>
      <w:r>
        <w:t xml:space="preserve"> </w:t>
      </w:r>
      <w:r>
        <w:tab/>
      </w:r>
      <w:r w:rsidRPr="003A41BB">
        <w:rPr>
          <w:b/>
          <w:bCs/>
        </w:rPr>
        <w:t>Clause 5.4</w:t>
      </w:r>
      <w:r>
        <w:t xml:space="preserve"> is the repayment of rent clause.  The cross-reference must be updated to refer to the correct clause in the Lease.</w:t>
      </w:r>
    </w:p>
  </w:footnote>
  <w:footnote w:id="14">
    <w:p w14:paraId="06A31F78" w14:textId="6757CEA1" w:rsidR="00FB09A0" w:rsidRDefault="00FB09A0" w:rsidP="00B87215">
      <w:pPr>
        <w:pStyle w:val="FootnoteText"/>
        <w:tabs>
          <w:tab w:val="clear" w:pos="850"/>
          <w:tab w:val="left" w:pos="567"/>
        </w:tabs>
      </w:pPr>
      <w:r>
        <w:rPr>
          <w:rStyle w:val="FootnoteReference"/>
        </w:rPr>
        <w:footnoteRef/>
      </w:r>
      <w:r>
        <w:t xml:space="preserve"> </w:t>
      </w:r>
      <w:r>
        <w:tab/>
        <w:t xml:space="preserve">For use where the offer-back is to </w:t>
      </w:r>
      <w:r w:rsidR="00AF3506">
        <w:t xml:space="preserve">be </w:t>
      </w:r>
      <w:r>
        <w:t>made before terms are agreed for an assignment.</w:t>
      </w:r>
    </w:p>
  </w:footnote>
  <w:footnote w:id="15">
    <w:p w14:paraId="06A31F79"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assignment.</w:t>
      </w:r>
    </w:p>
  </w:footnote>
  <w:footnote w:id="16">
    <w:p w14:paraId="06A31F7A"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underletting.</w:t>
      </w:r>
    </w:p>
  </w:footnote>
  <w:footnote w:id="17">
    <w:p w14:paraId="06A31F7B" w14:textId="77777777" w:rsidR="00FB09A0" w:rsidRDefault="00FB09A0" w:rsidP="00B87215">
      <w:pPr>
        <w:pStyle w:val="FootnoteText"/>
        <w:tabs>
          <w:tab w:val="clear" w:pos="850"/>
          <w:tab w:val="left" w:pos="567"/>
        </w:tabs>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5C1D" w14:textId="77777777" w:rsidR="00F545EE" w:rsidRDefault="00F54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C61D" w14:textId="77777777" w:rsidR="00F545EE" w:rsidRDefault="00F54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1F69" w14:textId="77777777" w:rsidR="005B1A46" w:rsidRDefault="005B1A46" w:rsidP="0090039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E66870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EEFCCF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671CFEB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6624007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0D61F1A"/>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43E965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4D8E61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CD689E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E18B6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D4A344"/>
    <w:lvl w:ilvl="0">
      <w:start w:val="1"/>
      <w:numFmt w:val="bullet"/>
      <w:pStyle w:val="ListBullet"/>
      <w:lvlText w:val=""/>
      <w:lvlJc w:val="left"/>
      <w:pPr>
        <w:tabs>
          <w:tab w:val="num" w:pos="360"/>
        </w:tabs>
        <w:ind w:left="360" w:hanging="360"/>
      </w:pPr>
    </w:lvl>
  </w:abstractNum>
  <w:abstractNum w:abstractNumId="10" w15:restartNumberingAfterBreak="0">
    <w:nsid w:val="154A5C46"/>
    <w:multiLevelType w:val="singleLevel"/>
    <w:tmpl w:val="F540535C"/>
    <w:lvl w:ilvl="0">
      <w:start w:val="1"/>
      <w:numFmt w:val="decimal"/>
      <w:lvlText w:val="%1"/>
      <w:lvlJc w:val="center"/>
      <w:pPr>
        <w:tabs>
          <w:tab w:val="num" w:pos="0"/>
        </w:tabs>
        <w:ind w:left="0" w:firstLine="0"/>
      </w:pPr>
    </w:lvl>
  </w:abstractNum>
  <w:abstractNum w:abstractNumId="11" w15:restartNumberingAfterBreak="0">
    <w:nsid w:val="17024C0D"/>
    <w:multiLevelType w:val="multilevel"/>
    <w:tmpl w:val="36A4B5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3" w15:restartNumberingAfterBreak="0">
    <w:nsid w:val="202557C0"/>
    <w:multiLevelType w:val="multilevel"/>
    <w:tmpl w:val="00A0758C"/>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6D5E1C9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C21C4A08"/>
    <w:lvl w:ilvl="0">
      <w:start w:val="1"/>
      <w:numFmt w:val="lowerLetter"/>
      <w:lvlText w:val="(%1)"/>
      <w:lvlJc w:val="left"/>
      <w:pPr>
        <w:tabs>
          <w:tab w:val="num" w:pos="1418"/>
        </w:tabs>
        <w:ind w:left="1418" w:hanging="851"/>
      </w:pPr>
    </w:lvl>
    <w:lvl w:ilvl="1">
      <w:start w:val="1"/>
      <w:numFmt w:val="lowerRoman"/>
      <w:lvlText w:val="(%2)"/>
      <w:lvlJc w:val="left"/>
      <w:pPr>
        <w:tabs>
          <w:tab w:val="num" w:pos="1985"/>
        </w:tabs>
        <w:ind w:left="1928" w:hanging="51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6F43AC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3119"/>
        </w:tabs>
        <w:ind w:left="3119" w:hanging="1276"/>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3270F99"/>
    <w:multiLevelType w:val="multilevel"/>
    <w:tmpl w:val="BD7CF22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1043793291">
    <w:abstractNumId w:val="18"/>
  </w:num>
  <w:num w:numId="2" w16cid:durableId="2056734597">
    <w:abstractNumId w:val="17"/>
  </w:num>
  <w:num w:numId="3" w16cid:durableId="471216409">
    <w:abstractNumId w:val="16"/>
  </w:num>
  <w:num w:numId="4" w16cid:durableId="873542114">
    <w:abstractNumId w:val="12"/>
  </w:num>
  <w:num w:numId="5" w16cid:durableId="217132175">
    <w:abstractNumId w:val="14"/>
  </w:num>
  <w:num w:numId="6" w16cid:durableId="187839582">
    <w:abstractNumId w:val="10"/>
  </w:num>
  <w:num w:numId="7" w16cid:durableId="1651014477">
    <w:abstractNumId w:val="13"/>
  </w:num>
  <w:num w:numId="8" w16cid:durableId="1411929111">
    <w:abstractNumId w:val="11"/>
  </w:num>
  <w:num w:numId="9" w16cid:durableId="1897007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02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880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3376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731251">
    <w:abstractNumId w:val="15"/>
  </w:num>
  <w:num w:numId="14" w16cid:durableId="3560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2781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7259782">
    <w:abstractNumId w:val="9"/>
  </w:num>
  <w:num w:numId="17" w16cid:durableId="528687398">
    <w:abstractNumId w:val="7"/>
  </w:num>
  <w:num w:numId="18" w16cid:durableId="1969431145">
    <w:abstractNumId w:val="6"/>
  </w:num>
  <w:num w:numId="19" w16cid:durableId="1401053078">
    <w:abstractNumId w:val="5"/>
  </w:num>
  <w:num w:numId="20" w16cid:durableId="593630748">
    <w:abstractNumId w:val="4"/>
  </w:num>
  <w:num w:numId="21" w16cid:durableId="851842931">
    <w:abstractNumId w:val="8"/>
  </w:num>
  <w:num w:numId="22" w16cid:durableId="683558552">
    <w:abstractNumId w:val="3"/>
  </w:num>
  <w:num w:numId="23" w16cid:durableId="832180514">
    <w:abstractNumId w:val="2"/>
  </w:num>
  <w:num w:numId="24" w16cid:durableId="139999386">
    <w:abstractNumId w:val="1"/>
  </w:num>
  <w:num w:numId="25" w16cid:durableId="821384073">
    <w:abstractNumId w:val="0"/>
  </w:num>
  <w:num w:numId="26" w16cid:durableId="1777287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58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4341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938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7179290">
    <w:abstractNumId w:val="1"/>
  </w:num>
  <w:num w:numId="31" w16cid:durableId="1507524789">
    <w:abstractNumId w:val="1"/>
  </w:num>
  <w:num w:numId="32" w16cid:durableId="1754857576">
    <w:abstractNumId w:val="1"/>
  </w:num>
  <w:num w:numId="33" w16cid:durableId="978923647">
    <w:abstractNumId w:val="1"/>
  </w:num>
  <w:num w:numId="34" w16cid:durableId="298583014">
    <w:abstractNumId w:val="1"/>
  </w:num>
  <w:num w:numId="35" w16cid:durableId="396981913">
    <w:abstractNumId w:val="1"/>
  </w:num>
  <w:num w:numId="36" w16cid:durableId="654140739">
    <w:abstractNumId w:val="1"/>
  </w:num>
  <w:num w:numId="37" w16cid:durableId="766315979">
    <w:abstractNumId w:val="1"/>
  </w:num>
  <w:num w:numId="38" w16cid:durableId="1448116038">
    <w:abstractNumId w:val="1"/>
  </w:num>
  <w:num w:numId="39" w16cid:durableId="173805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printColBlack/>
    <w:useFELayout/>
    <w:compatSetting w:name="compatibilityMode" w:uri="http://schemas.microsoft.com/office/word" w:val="12"/>
    <w:compatSetting w:name="useWord2013TrackBottomHyphenation" w:uri="http://schemas.microsoft.com/office/word" w:val="1"/>
  </w:compat>
  <w:docVars>
    <w:docVar w:name="SJB Bullet _Body" w:val="SJB Bullet Body "/>
    <w:docVar w:name="SJB Bullet _HeadSuf" w:val=" as heading (text)"/>
    <w:docVar w:name="SJB Bullet _LongName" w:val="SJ Berwin Bullets"/>
    <w:docVar w:name="SJB Bullet _NumBodies" w:val="0"/>
    <w:docVar w:name="SJB Level _Body" w:val="SJB Body "/>
    <w:docVar w:name="SJB Level _HeadSuf" w:val=" as heading (text)"/>
    <w:docVar w:name="SJB Level _LongName" w:val="SJ Berwin Numbering"/>
    <w:docVar w:name="SJB Level _NumBodies" w:val="6"/>
    <w:docVar w:name="SJB Level HCR1" w:val="-1"/>
    <w:docVar w:name="SJB Level HKWN1" w:val="-1"/>
    <w:docVar w:name="TMS_CultureID" w:val="en-GB"/>
    <w:docVar w:name="TMS_OfficeID" w:val="London"/>
    <w:docVar w:name="TMS_TEMPLATE_ID" w:val="plain.all.dotx"/>
  </w:docVars>
  <w:rsids>
    <w:rsidRoot w:val="00E85D30"/>
    <w:rsid w:val="000043AC"/>
    <w:rsid w:val="00035311"/>
    <w:rsid w:val="0003648A"/>
    <w:rsid w:val="00082921"/>
    <w:rsid w:val="00087A0F"/>
    <w:rsid w:val="000A1C1A"/>
    <w:rsid w:val="000F0D56"/>
    <w:rsid w:val="00152FC9"/>
    <w:rsid w:val="00170295"/>
    <w:rsid w:val="001A38E7"/>
    <w:rsid w:val="001A4D32"/>
    <w:rsid w:val="00220BCF"/>
    <w:rsid w:val="00254CB1"/>
    <w:rsid w:val="00256C26"/>
    <w:rsid w:val="00260DC5"/>
    <w:rsid w:val="00267973"/>
    <w:rsid w:val="002839E8"/>
    <w:rsid w:val="002A2997"/>
    <w:rsid w:val="002A7129"/>
    <w:rsid w:val="002A7AD6"/>
    <w:rsid w:val="002B17AF"/>
    <w:rsid w:val="002F30F1"/>
    <w:rsid w:val="00317B92"/>
    <w:rsid w:val="003A41BB"/>
    <w:rsid w:val="003B5B2C"/>
    <w:rsid w:val="003B7C5F"/>
    <w:rsid w:val="004417E9"/>
    <w:rsid w:val="004600C6"/>
    <w:rsid w:val="0048693B"/>
    <w:rsid w:val="00491BEF"/>
    <w:rsid w:val="00496B8D"/>
    <w:rsid w:val="004A133A"/>
    <w:rsid w:val="004A23F8"/>
    <w:rsid w:val="004A78B4"/>
    <w:rsid w:val="004B7AA7"/>
    <w:rsid w:val="004D108C"/>
    <w:rsid w:val="004E58D5"/>
    <w:rsid w:val="005323DA"/>
    <w:rsid w:val="005675F0"/>
    <w:rsid w:val="00574B77"/>
    <w:rsid w:val="00581183"/>
    <w:rsid w:val="00586137"/>
    <w:rsid w:val="005912FA"/>
    <w:rsid w:val="005A652C"/>
    <w:rsid w:val="005B1A46"/>
    <w:rsid w:val="0060147A"/>
    <w:rsid w:val="0061415C"/>
    <w:rsid w:val="00675F30"/>
    <w:rsid w:val="006914EC"/>
    <w:rsid w:val="006A129D"/>
    <w:rsid w:val="006A1C6F"/>
    <w:rsid w:val="006E51BF"/>
    <w:rsid w:val="006E59D4"/>
    <w:rsid w:val="006E70F6"/>
    <w:rsid w:val="006F4717"/>
    <w:rsid w:val="007441A7"/>
    <w:rsid w:val="007540B8"/>
    <w:rsid w:val="007623D3"/>
    <w:rsid w:val="00776475"/>
    <w:rsid w:val="007971D6"/>
    <w:rsid w:val="007B26B0"/>
    <w:rsid w:val="007B2BEC"/>
    <w:rsid w:val="00807CC0"/>
    <w:rsid w:val="00854FFB"/>
    <w:rsid w:val="008642F4"/>
    <w:rsid w:val="00864ED6"/>
    <w:rsid w:val="008C28A6"/>
    <w:rsid w:val="008E49CE"/>
    <w:rsid w:val="008E6208"/>
    <w:rsid w:val="008F2A11"/>
    <w:rsid w:val="0090039B"/>
    <w:rsid w:val="00941883"/>
    <w:rsid w:val="00956042"/>
    <w:rsid w:val="00971763"/>
    <w:rsid w:val="009D785D"/>
    <w:rsid w:val="00A179B7"/>
    <w:rsid w:val="00A2531A"/>
    <w:rsid w:val="00A41869"/>
    <w:rsid w:val="00A90857"/>
    <w:rsid w:val="00A923F5"/>
    <w:rsid w:val="00AC3D38"/>
    <w:rsid w:val="00AF0901"/>
    <w:rsid w:val="00AF3506"/>
    <w:rsid w:val="00AF71F7"/>
    <w:rsid w:val="00B635E4"/>
    <w:rsid w:val="00B64348"/>
    <w:rsid w:val="00B8134B"/>
    <w:rsid w:val="00B87215"/>
    <w:rsid w:val="00B87F0C"/>
    <w:rsid w:val="00B96988"/>
    <w:rsid w:val="00C3460C"/>
    <w:rsid w:val="00C4277A"/>
    <w:rsid w:val="00C53BB7"/>
    <w:rsid w:val="00C60118"/>
    <w:rsid w:val="00C80BF0"/>
    <w:rsid w:val="00C8155B"/>
    <w:rsid w:val="00C87EE3"/>
    <w:rsid w:val="00C91296"/>
    <w:rsid w:val="00CA254B"/>
    <w:rsid w:val="00CB7DC1"/>
    <w:rsid w:val="00CE66B2"/>
    <w:rsid w:val="00CF0547"/>
    <w:rsid w:val="00D12478"/>
    <w:rsid w:val="00D21B4F"/>
    <w:rsid w:val="00D46B1E"/>
    <w:rsid w:val="00D50B82"/>
    <w:rsid w:val="00D75A1A"/>
    <w:rsid w:val="00DE0094"/>
    <w:rsid w:val="00E01A59"/>
    <w:rsid w:val="00E238E1"/>
    <w:rsid w:val="00E25758"/>
    <w:rsid w:val="00E40414"/>
    <w:rsid w:val="00E518D3"/>
    <w:rsid w:val="00E55CA6"/>
    <w:rsid w:val="00E85D30"/>
    <w:rsid w:val="00E90BA8"/>
    <w:rsid w:val="00E924A8"/>
    <w:rsid w:val="00EA0977"/>
    <w:rsid w:val="00EA3FCD"/>
    <w:rsid w:val="00EB61C5"/>
    <w:rsid w:val="00EE3A62"/>
    <w:rsid w:val="00EE51A7"/>
    <w:rsid w:val="00EF4A1F"/>
    <w:rsid w:val="00F26157"/>
    <w:rsid w:val="00F26A8E"/>
    <w:rsid w:val="00F545EE"/>
    <w:rsid w:val="00F57421"/>
    <w:rsid w:val="00FB09A0"/>
    <w:rsid w:val="00FB56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3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23DA"/>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link w:val="Heading1Char"/>
    <w:uiPriority w:val="9"/>
    <w:rsid w:val="00C912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C912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12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C912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C9129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C9129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C9129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C9129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912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39B"/>
    <w:rPr>
      <w:rFonts w:ascii="Tahoma" w:hAnsi="Tahoma" w:cs="Tahoma"/>
      <w:sz w:val="16"/>
      <w:szCs w:val="16"/>
    </w:rPr>
  </w:style>
  <w:style w:type="character" w:customStyle="1" w:styleId="BalloonTextChar">
    <w:name w:val="Balloon Text Char"/>
    <w:basedOn w:val="DefaultParagraphFont"/>
    <w:link w:val="BalloonText"/>
    <w:uiPriority w:val="99"/>
    <w:semiHidden/>
    <w:rsid w:val="0090039B"/>
    <w:rPr>
      <w:rFonts w:ascii="Tahoma" w:eastAsia="Arial" w:hAnsi="Tahoma" w:cs="Tahoma"/>
      <w:sz w:val="16"/>
      <w:szCs w:val="16"/>
      <w:lang w:eastAsia="en-GB"/>
    </w:rPr>
  </w:style>
  <w:style w:type="paragraph" w:styleId="Footer">
    <w:name w:val="footer"/>
    <w:basedOn w:val="Normal"/>
    <w:link w:val="FooterChar"/>
    <w:semiHidden/>
    <w:rsid w:val="00D46B1E"/>
    <w:pPr>
      <w:spacing w:after="0" w:line="240" w:lineRule="auto"/>
    </w:pPr>
    <w:rPr>
      <w:sz w:val="16"/>
    </w:rPr>
  </w:style>
  <w:style w:type="character" w:customStyle="1" w:styleId="FooterChar">
    <w:name w:val="Footer Char"/>
    <w:basedOn w:val="DefaultParagraphFont"/>
    <w:link w:val="Footer"/>
    <w:semiHidden/>
    <w:rsid w:val="0090039B"/>
    <w:rPr>
      <w:rFonts w:ascii="Arial" w:eastAsia="Times New Roman" w:hAnsi="Arial" w:cs="Arial"/>
      <w:sz w:val="16"/>
      <w:lang w:eastAsia="en-GB"/>
    </w:rPr>
  </w:style>
  <w:style w:type="character" w:styleId="FootnoteReference">
    <w:name w:val="footnote reference"/>
    <w:basedOn w:val="DefaultParagraphFont"/>
    <w:semiHidden/>
    <w:rsid w:val="00D46B1E"/>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semiHidden/>
    <w:rsid w:val="00D46B1E"/>
    <w:pPr>
      <w:spacing w:after="0" w:line="240" w:lineRule="auto"/>
      <w:ind w:left="567" w:hanging="567"/>
    </w:pPr>
    <w:rPr>
      <w:sz w:val="16"/>
    </w:rPr>
  </w:style>
  <w:style w:type="character" w:customStyle="1" w:styleId="FootnoteTextChar">
    <w:name w:val="Footnote Text Char"/>
    <w:basedOn w:val="DefaultParagraphFont"/>
    <w:link w:val="FootnoteText"/>
    <w:semiHidden/>
    <w:rsid w:val="0090039B"/>
    <w:rPr>
      <w:rFonts w:ascii="Arial" w:eastAsia="Times New Roman" w:hAnsi="Arial" w:cs="Arial"/>
      <w:sz w:val="16"/>
      <w:lang w:eastAsia="en-GB"/>
    </w:rPr>
  </w:style>
  <w:style w:type="paragraph" w:styleId="Header">
    <w:name w:val="header"/>
    <w:basedOn w:val="Normal"/>
    <w:link w:val="HeaderChar"/>
    <w:semiHidden/>
    <w:rsid w:val="00D46B1E"/>
    <w:pPr>
      <w:spacing w:after="0" w:line="240" w:lineRule="auto"/>
    </w:pPr>
    <w:rPr>
      <w:sz w:val="16"/>
    </w:rPr>
  </w:style>
  <w:style w:type="character" w:customStyle="1" w:styleId="HeaderChar">
    <w:name w:val="Header Char"/>
    <w:basedOn w:val="DefaultParagraphFont"/>
    <w:link w:val="Header"/>
    <w:semiHidden/>
    <w:rsid w:val="0090039B"/>
    <w:rPr>
      <w:rFonts w:ascii="Arial" w:eastAsia="Times New Roman" w:hAnsi="Arial" w:cs="Arial"/>
      <w:sz w:val="16"/>
      <w:lang w:eastAsia="en-GB"/>
    </w:rPr>
  </w:style>
  <w:style w:type="character" w:styleId="PageNumber">
    <w:name w:val="page number"/>
    <w:basedOn w:val="DefaultParagraphFont"/>
    <w:semiHidden/>
    <w:rsid w:val="00D46B1E"/>
    <w:rPr>
      <w:sz w:val="16"/>
    </w:rPr>
  </w:style>
  <w:style w:type="paragraph" w:styleId="TOC1">
    <w:name w:val="toc 1"/>
    <w:basedOn w:val="Normal"/>
    <w:next w:val="Normal"/>
    <w:semiHidden/>
    <w:rsid w:val="0048693B"/>
  </w:style>
  <w:style w:type="paragraph" w:styleId="TOC2">
    <w:name w:val="toc 2"/>
    <w:basedOn w:val="Normal"/>
    <w:next w:val="Normal"/>
    <w:semiHidden/>
    <w:rsid w:val="0048693B"/>
  </w:style>
  <w:style w:type="paragraph" w:styleId="TOC3">
    <w:name w:val="toc 3"/>
    <w:basedOn w:val="Normal"/>
    <w:next w:val="Normal"/>
    <w:semiHidden/>
    <w:rsid w:val="0048693B"/>
  </w:style>
  <w:style w:type="paragraph" w:styleId="Revision">
    <w:name w:val="Revision"/>
    <w:hidden/>
    <w:uiPriority w:val="99"/>
    <w:semiHidden/>
    <w:rsid w:val="00170295"/>
    <w:rPr>
      <w:rFonts w:ascii="Arial" w:eastAsia="Arial" w:hAnsi="Arial" w:cs="Arial"/>
      <w:lang w:eastAsia="en-GB"/>
    </w:rPr>
  </w:style>
  <w:style w:type="paragraph" w:styleId="TOC4">
    <w:name w:val="toc 4"/>
    <w:basedOn w:val="Normal"/>
    <w:next w:val="Normal"/>
    <w:semiHidden/>
    <w:rsid w:val="0048693B"/>
  </w:style>
  <w:style w:type="paragraph" w:styleId="TOC5">
    <w:name w:val="toc 5"/>
    <w:basedOn w:val="TOC1"/>
    <w:next w:val="Normal"/>
    <w:semiHidden/>
    <w:rsid w:val="00D46B1E"/>
  </w:style>
  <w:style w:type="paragraph" w:styleId="TOC6">
    <w:name w:val="toc 6"/>
    <w:basedOn w:val="Normal"/>
    <w:next w:val="Normal"/>
    <w:semiHidden/>
    <w:rsid w:val="00D46B1E"/>
  </w:style>
  <w:style w:type="paragraph" w:styleId="Bibliography">
    <w:name w:val="Bibliography"/>
    <w:basedOn w:val="Normal"/>
    <w:next w:val="Normal"/>
    <w:uiPriority w:val="37"/>
    <w:semiHidden/>
    <w:unhideWhenUsed/>
    <w:rsid w:val="00C91296"/>
  </w:style>
  <w:style w:type="paragraph" w:styleId="BlockText">
    <w:name w:val="Block Text"/>
    <w:basedOn w:val="Normal"/>
    <w:uiPriority w:val="99"/>
    <w:semiHidden/>
    <w:unhideWhenUsed/>
    <w:rsid w:val="00C9129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91296"/>
    <w:pPr>
      <w:spacing w:after="120"/>
    </w:pPr>
  </w:style>
  <w:style w:type="character" w:customStyle="1" w:styleId="BodyTextChar">
    <w:name w:val="Body Text Char"/>
    <w:basedOn w:val="DefaultParagraphFont"/>
    <w:link w:val="BodyText"/>
    <w:uiPriority w:val="99"/>
    <w:semiHidden/>
    <w:rsid w:val="00C91296"/>
    <w:rPr>
      <w:rFonts w:ascii="Verdana" w:eastAsia="Times New Roman" w:hAnsi="Verdana" w:cs="Times New Roman"/>
      <w:sz w:val="18"/>
      <w:lang w:eastAsia="en-GB"/>
    </w:rPr>
  </w:style>
  <w:style w:type="paragraph" w:styleId="BodyText2">
    <w:name w:val="Body Text 2"/>
    <w:basedOn w:val="Normal"/>
    <w:link w:val="BodyText2Char"/>
    <w:uiPriority w:val="99"/>
    <w:semiHidden/>
    <w:unhideWhenUsed/>
    <w:rsid w:val="00C91296"/>
    <w:pPr>
      <w:spacing w:after="120" w:line="480" w:lineRule="auto"/>
    </w:pPr>
  </w:style>
  <w:style w:type="character" w:customStyle="1" w:styleId="BodyText2Char">
    <w:name w:val="Body Text 2 Char"/>
    <w:basedOn w:val="DefaultParagraphFont"/>
    <w:link w:val="BodyText2"/>
    <w:uiPriority w:val="99"/>
    <w:semiHidden/>
    <w:rsid w:val="00C91296"/>
    <w:rPr>
      <w:rFonts w:ascii="Verdana" w:eastAsia="Times New Roman" w:hAnsi="Verdana" w:cs="Times New Roman"/>
      <w:sz w:val="18"/>
      <w:lang w:eastAsia="en-GB"/>
    </w:rPr>
  </w:style>
  <w:style w:type="paragraph" w:styleId="BodyText3">
    <w:name w:val="Body Text 3"/>
    <w:basedOn w:val="Normal"/>
    <w:link w:val="BodyText3Char"/>
    <w:uiPriority w:val="99"/>
    <w:semiHidden/>
    <w:unhideWhenUsed/>
    <w:rsid w:val="00C91296"/>
    <w:pPr>
      <w:spacing w:after="120"/>
    </w:pPr>
    <w:rPr>
      <w:sz w:val="16"/>
      <w:szCs w:val="16"/>
    </w:rPr>
  </w:style>
  <w:style w:type="character" w:customStyle="1" w:styleId="BodyText3Char">
    <w:name w:val="Body Text 3 Char"/>
    <w:basedOn w:val="DefaultParagraphFont"/>
    <w:link w:val="BodyText3"/>
    <w:uiPriority w:val="99"/>
    <w:semiHidden/>
    <w:rsid w:val="00C91296"/>
    <w:rPr>
      <w:rFonts w:ascii="Verdana" w:eastAsia="Times New Roman" w:hAnsi="Verdana" w:cs="Times New Roman"/>
      <w:sz w:val="16"/>
      <w:szCs w:val="16"/>
      <w:lang w:eastAsia="en-GB"/>
    </w:rPr>
  </w:style>
  <w:style w:type="paragraph" w:styleId="BodyTextFirstIndent">
    <w:name w:val="Body Text First Indent"/>
    <w:basedOn w:val="BodyText"/>
    <w:link w:val="BodyTextFirstIndentChar"/>
    <w:uiPriority w:val="99"/>
    <w:semiHidden/>
    <w:unhideWhenUsed/>
    <w:rsid w:val="00C91296"/>
    <w:pPr>
      <w:spacing w:after="0"/>
      <w:ind w:firstLine="360"/>
    </w:pPr>
  </w:style>
  <w:style w:type="character" w:customStyle="1" w:styleId="BodyTextFirstIndentChar">
    <w:name w:val="Body Text First Indent Char"/>
    <w:basedOn w:val="BodyTextChar"/>
    <w:link w:val="BodyTextFirstIndent"/>
    <w:uiPriority w:val="99"/>
    <w:semiHidden/>
    <w:rsid w:val="00C91296"/>
    <w:rPr>
      <w:rFonts w:ascii="Verdana" w:eastAsia="Times New Roman" w:hAnsi="Verdana" w:cs="Times New Roman"/>
      <w:sz w:val="18"/>
      <w:lang w:eastAsia="en-GB"/>
    </w:rPr>
  </w:style>
  <w:style w:type="paragraph" w:styleId="BodyTextIndent">
    <w:name w:val="Body Text Indent"/>
    <w:basedOn w:val="Normal"/>
    <w:link w:val="BodyTextIndentChar"/>
    <w:uiPriority w:val="99"/>
    <w:semiHidden/>
    <w:unhideWhenUsed/>
    <w:rsid w:val="00C91296"/>
    <w:pPr>
      <w:spacing w:after="120"/>
      <w:ind w:left="283"/>
    </w:pPr>
  </w:style>
  <w:style w:type="character" w:customStyle="1" w:styleId="BodyTextIndentChar">
    <w:name w:val="Body Text Indent Char"/>
    <w:basedOn w:val="DefaultParagraphFont"/>
    <w:link w:val="BodyTextIndent"/>
    <w:uiPriority w:val="99"/>
    <w:semiHidden/>
    <w:rsid w:val="00C91296"/>
    <w:rPr>
      <w:rFonts w:ascii="Verdana" w:eastAsia="Times New Roman" w:hAnsi="Verdana" w:cs="Times New Roman"/>
      <w:sz w:val="18"/>
      <w:lang w:eastAsia="en-GB"/>
    </w:rPr>
  </w:style>
  <w:style w:type="paragraph" w:styleId="BodyTextFirstIndent2">
    <w:name w:val="Body Text First Indent 2"/>
    <w:basedOn w:val="BodyTextIndent"/>
    <w:link w:val="BodyTextFirstIndent2Char"/>
    <w:uiPriority w:val="99"/>
    <w:semiHidden/>
    <w:unhideWhenUsed/>
    <w:rsid w:val="00C91296"/>
    <w:pPr>
      <w:spacing w:after="0"/>
      <w:ind w:left="360" w:firstLine="360"/>
    </w:pPr>
  </w:style>
  <w:style w:type="character" w:customStyle="1" w:styleId="BodyTextFirstIndent2Char">
    <w:name w:val="Body Text First Indent 2 Char"/>
    <w:basedOn w:val="BodyTextIndentChar"/>
    <w:link w:val="BodyTextFirstIndent2"/>
    <w:uiPriority w:val="99"/>
    <w:semiHidden/>
    <w:rsid w:val="00C91296"/>
    <w:rPr>
      <w:rFonts w:ascii="Verdana" w:eastAsia="Times New Roman" w:hAnsi="Verdana" w:cs="Times New Roman"/>
      <w:sz w:val="18"/>
      <w:lang w:eastAsia="en-GB"/>
    </w:rPr>
  </w:style>
  <w:style w:type="paragraph" w:styleId="BodyTextIndent2">
    <w:name w:val="Body Text Indent 2"/>
    <w:basedOn w:val="Normal"/>
    <w:link w:val="BodyTextIndent2Char"/>
    <w:uiPriority w:val="99"/>
    <w:semiHidden/>
    <w:unhideWhenUsed/>
    <w:rsid w:val="00C91296"/>
    <w:pPr>
      <w:spacing w:after="120" w:line="480" w:lineRule="auto"/>
      <w:ind w:left="283"/>
    </w:pPr>
  </w:style>
  <w:style w:type="character" w:customStyle="1" w:styleId="BodyTextIndent2Char">
    <w:name w:val="Body Text Indent 2 Char"/>
    <w:basedOn w:val="DefaultParagraphFont"/>
    <w:link w:val="BodyTextIndent2"/>
    <w:uiPriority w:val="99"/>
    <w:semiHidden/>
    <w:rsid w:val="00C91296"/>
    <w:rPr>
      <w:rFonts w:ascii="Verdana" w:eastAsia="Times New Roman" w:hAnsi="Verdana" w:cs="Times New Roman"/>
      <w:sz w:val="18"/>
      <w:lang w:eastAsia="en-GB"/>
    </w:rPr>
  </w:style>
  <w:style w:type="paragraph" w:styleId="BodyTextIndent3">
    <w:name w:val="Body Text Indent 3"/>
    <w:basedOn w:val="Normal"/>
    <w:link w:val="BodyTextIndent3Char"/>
    <w:uiPriority w:val="99"/>
    <w:semiHidden/>
    <w:unhideWhenUsed/>
    <w:rsid w:val="00C9129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1296"/>
    <w:rPr>
      <w:rFonts w:ascii="Verdana" w:eastAsia="Times New Roman" w:hAnsi="Verdana" w:cs="Times New Roman"/>
      <w:sz w:val="16"/>
      <w:szCs w:val="16"/>
      <w:lang w:eastAsia="en-GB"/>
    </w:rPr>
  </w:style>
  <w:style w:type="character" w:styleId="BookTitle">
    <w:name w:val="Book Title"/>
    <w:basedOn w:val="DefaultParagraphFont"/>
    <w:uiPriority w:val="33"/>
    <w:rsid w:val="00C91296"/>
    <w:rPr>
      <w:b/>
      <w:bCs/>
      <w:i/>
      <w:iCs/>
      <w:spacing w:val="5"/>
    </w:rPr>
  </w:style>
  <w:style w:type="paragraph" w:styleId="Caption">
    <w:name w:val="caption"/>
    <w:basedOn w:val="Normal"/>
    <w:next w:val="Normal"/>
    <w:uiPriority w:val="35"/>
    <w:semiHidden/>
    <w:unhideWhenUsed/>
    <w:rsid w:val="00C91296"/>
    <w:pPr>
      <w:spacing w:after="200"/>
    </w:pPr>
    <w:rPr>
      <w:i/>
      <w:iCs/>
      <w:color w:val="1F497D" w:themeColor="text2"/>
      <w:szCs w:val="18"/>
    </w:rPr>
  </w:style>
  <w:style w:type="paragraph" w:styleId="Closing">
    <w:name w:val="Closing"/>
    <w:basedOn w:val="Normal"/>
    <w:link w:val="ClosingChar"/>
    <w:uiPriority w:val="99"/>
    <w:semiHidden/>
    <w:unhideWhenUsed/>
    <w:rsid w:val="00C91296"/>
    <w:pPr>
      <w:ind w:left="4252"/>
    </w:pPr>
  </w:style>
  <w:style w:type="character" w:customStyle="1" w:styleId="ClosingChar">
    <w:name w:val="Closing Char"/>
    <w:basedOn w:val="DefaultParagraphFont"/>
    <w:link w:val="Closing"/>
    <w:uiPriority w:val="99"/>
    <w:semiHidden/>
    <w:rsid w:val="00C91296"/>
    <w:rPr>
      <w:rFonts w:ascii="Verdana" w:eastAsia="Times New Roman" w:hAnsi="Verdana" w:cs="Times New Roman"/>
      <w:sz w:val="18"/>
      <w:lang w:eastAsia="en-GB"/>
    </w:rPr>
  </w:style>
  <w:style w:type="character" w:styleId="CommentReference">
    <w:name w:val="annotation reference"/>
    <w:basedOn w:val="DefaultParagraphFont"/>
    <w:uiPriority w:val="99"/>
    <w:semiHidden/>
    <w:unhideWhenUsed/>
    <w:rsid w:val="00C91296"/>
    <w:rPr>
      <w:sz w:val="16"/>
      <w:szCs w:val="16"/>
    </w:rPr>
  </w:style>
  <w:style w:type="paragraph" w:styleId="CommentText">
    <w:name w:val="annotation text"/>
    <w:basedOn w:val="Normal"/>
    <w:link w:val="CommentTextChar"/>
    <w:uiPriority w:val="99"/>
    <w:semiHidden/>
    <w:unhideWhenUsed/>
    <w:rsid w:val="00C91296"/>
  </w:style>
  <w:style w:type="character" w:customStyle="1" w:styleId="CommentTextChar">
    <w:name w:val="Comment Text Char"/>
    <w:basedOn w:val="DefaultParagraphFont"/>
    <w:link w:val="CommentText"/>
    <w:uiPriority w:val="99"/>
    <w:semiHidden/>
    <w:rsid w:val="00C91296"/>
    <w:rPr>
      <w:rFonts w:ascii="Verdana" w:eastAsia="Times New Roman" w:hAnsi="Verdana" w:cs="Times New Roman"/>
      <w:lang w:eastAsia="en-GB"/>
    </w:rPr>
  </w:style>
  <w:style w:type="paragraph" w:styleId="CommentSubject">
    <w:name w:val="annotation subject"/>
    <w:basedOn w:val="CommentText"/>
    <w:next w:val="CommentText"/>
    <w:link w:val="CommentSubjectChar"/>
    <w:uiPriority w:val="99"/>
    <w:semiHidden/>
    <w:unhideWhenUsed/>
    <w:rsid w:val="00C91296"/>
    <w:rPr>
      <w:b/>
      <w:bCs/>
    </w:rPr>
  </w:style>
  <w:style w:type="character" w:customStyle="1" w:styleId="CommentSubjectChar">
    <w:name w:val="Comment Subject Char"/>
    <w:basedOn w:val="CommentTextChar"/>
    <w:link w:val="CommentSubject"/>
    <w:uiPriority w:val="99"/>
    <w:semiHidden/>
    <w:rsid w:val="00C91296"/>
    <w:rPr>
      <w:rFonts w:ascii="Verdana" w:eastAsia="Times New Roman" w:hAnsi="Verdana" w:cs="Times New Roman"/>
      <w:b/>
      <w:bCs/>
      <w:lang w:eastAsia="en-GB"/>
    </w:rPr>
  </w:style>
  <w:style w:type="paragraph" w:styleId="Date">
    <w:name w:val="Date"/>
    <w:basedOn w:val="Normal"/>
    <w:next w:val="Normal"/>
    <w:link w:val="DateChar"/>
    <w:uiPriority w:val="99"/>
    <w:semiHidden/>
    <w:unhideWhenUsed/>
    <w:rsid w:val="00C91296"/>
  </w:style>
  <w:style w:type="character" w:customStyle="1" w:styleId="DateChar">
    <w:name w:val="Date Char"/>
    <w:basedOn w:val="DefaultParagraphFont"/>
    <w:link w:val="Date"/>
    <w:uiPriority w:val="99"/>
    <w:semiHidden/>
    <w:rsid w:val="00C91296"/>
    <w:rPr>
      <w:rFonts w:ascii="Verdana" w:eastAsia="Times New Roman" w:hAnsi="Verdana" w:cs="Times New Roman"/>
      <w:sz w:val="18"/>
      <w:lang w:eastAsia="en-GB"/>
    </w:rPr>
  </w:style>
  <w:style w:type="paragraph" w:styleId="DocumentMap">
    <w:name w:val="Document Map"/>
    <w:basedOn w:val="Normal"/>
    <w:link w:val="DocumentMapChar"/>
    <w:uiPriority w:val="99"/>
    <w:semiHidden/>
    <w:unhideWhenUsed/>
    <w:rsid w:val="00C9129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1296"/>
    <w:rPr>
      <w:rFonts w:ascii="Segoe UI" w:eastAsia="Times New Roman" w:hAnsi="Segoe UI" w:cs="Segoe UI"/>
      <w:sz w:val="16"/>
      <w:szCs w:val="16"/>
      <w:lang w:eastAsia="en-GB"/>
    </w:rPr>
  </w:style>
  <w:style w:type="paragraph" w:styleId="EmailSignature">
    <w:name w:val="E-mail Signature"/>
    <w:basedOn w:val="Normal"/>
    <w:link w:val="EmailSignatureChar"/>
    <w:uiPriority w:val="99"/>
    <w:semiHidden/>
    <w:unhideWhenUsed/>
    <w:rsid w:val="00C91296"/>
  </w:style>
  <w:style w:type="character" w:customStyle="1" w:styleId="EmailSignatureChar">
    <w:name w:val="Email Signature Char"/>
    <w:basedOn w:val="DefaultParagraphFont"/>
    <w:link w:val="EmailSignature"/>
    <w:uiPriority w:val="99"/>
    <w:semiHidden/>
    <w:rsid w:val="00C91296"/>
    <w:rPr>
      <w:rFonts w:ascii="Verdana" w:eastAsia="Times New Roman" w:hAnsi="Verdana" w:cs="Times New Roman"/>
      <w:sz w:val="18"/>
      <w:lang w:eastAsia="en-GB"/>
    </w:rPr>
  </w:style>
  <w:style w:type="character" w:styleId="Emphasis">
    <w:name w:val="Emphasis"/>
    <w:basedOn w:val="DefaultParagraphFont"/>
    <w:uiPriority w:val="20"/>
    <w:rsid w:val="00C91296"/>
    <w:rPr>
      <w:i/>
      <w:iCs/>
    </w:rPr>
  </w:style>
  <w:style w:type="character" w:styleId="EndnoteReference">
    <w:name w:val="endnote reference"/>
    <w:basedOn w:val="DefaultParagraphFont"/>
    <w:uiPriority w:val="99"/>
    <w:semiHidden/>
    <w:unhideWhenUsed/>
    <w:rsid w:val="00C91296"/>
    <w:rPr>
      <w:vertAlign w:val="superscript"/>
    </w:rPr>
  </w:style>
  <w:style w:type="paragraph" w:styleId="EndnoteText">
    <w:name w:val="endnote text"/>
    <w:basedOn w:val="Normal"/>
    <w:link w:val="EndnoteTextChar"/>
    <w:uiPriority w:val="99"/>
    <w:semiHidden/>
    <w:unhideWhenUsed/>
    <w:rsid w:val="00C91296"/>
  </w:style>
  <w:style w:type="character" w:customStyle="1" w:styleId="EndnoteTextChar">
    <w:name w:val="Endnote Text Char"/>
    <w:basedOn w:val="DefaultParagraphFont"/>
    <w:link w:val="EndnoteText"/>
    <w:uiPriority w:val="99"/>
    <w:semiHidden/>
    <w:rsid w:val="00C91296"/>
    <w:rPr>
      <w:rFonts w:ascii="Verdana" w:eastAsia="Times New Roman" w:hAnsi="Verdana" w:cs="Times New Roman"/>
      <w:lang w:eastAsia="en-GB"/>
    </w:rPr>
  </w:style>
  <w:style w:type="paragraph" w:styleId="EnvelopeAddress">
    <w:name w:val="envelope address"/>
    <w:basedOn w:val="Normal"/>
    <w:uiPriority w:val="99"/>
    <w:semiHidden/>
    <w:unhideWhenUsed/>
    <w:rsid w:val="00C9129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129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91296"/>
    <w:rPr>
      <w:color w:val="800080" w:themeColor="followedHyperlink"/>
      <w:u w:val="single"/>
    </w:rPr>
  </w:style>
  <w:style w:type="character" w:customStyle="1" w:styleId="Heading1Char">
    <w:name w:val="Heading 1 Char"/>
    <w:basedOn w:val="DefaultParagraphFont"/>
    <w:link w:val="Heading1"/>
    <w:uiPriority w:val="9"/>
    <w:rsid w:val="00C91296"/>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C91296"/>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C91296"/>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C91296"/>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C91296"/>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C91296"/>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C91296"/>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C9129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C91296"/>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C91296"/>
  </w:style>
  <w:style w:type="paragraph" w:styleId="HTMLAddress">
    <w:name w:val="HTML Address"/>
    <w:basedOn w:val="Normal"/>
    <w:link w:val="HTMLAddressChar"/>
    <w:uiPriority w:val="99"/>
    <w:semiHidden/>
    <w:unhideWhenUsed/>
    <w:rsid w:val="00C91296"/>
    <w:rPr>
      <w:i/>
      <w:iCs/>
    </w:rPr>
  </w:style>
  <w:style w:type="character" w:customStyle="1" w:styleId="HTMLAddressChar">
    <w:name w:val="HTML Address Char"/>
    <w:basedOn w:val="DefaultParagraphFont"/>
    <w:link w:val="HTMLAddress"/>
    <w:uiPriority w:val="99"/>
    <w:semiHidden/>
    <w:rsid w:val="00C91296"/>
    <w:rPr>
      <w:rFonts w:ascii="Verdana" w:eastAsia="Times New Roman" w:hAnsi="Verdana" w:cs="Times New Roman"/>
      <w:i/>
      <w:iCs/>
      <w:sz w:val="18"/>
      <w:lang w:eastAsia="en-GB"/>
    </w:rPr>
  </w:style>
  <w:style w:type="character" w:styleId="HTMLCite">
    <w:name w:val="HTML Cite"/>
    <w:basedOn w:val="DefaultParagraphFont"/>
    <w:uiPriority w:val="99"/>
    <w:semiHidden/>
    <w:unhideWhenUsed/>
    <w:rsid w:val="00C91296"/>
    <w:rPr>
      <w:i/>
      <w:iCs/>
    </w:rPr>
  </w:style>
  <w:style w:type="character" w:styleId="HTMLCode">
    <w:name w:val="HTML Code"/>
    <w:basedOn w:val="DefaultParagraphFont"/>
    <w:uiPriority w:val="99"/>
    <w:semiHidden/>
    <w:unhideWhenUsed/>
    <w:rsid w:val="00C91296"/>
    <w:rPr>
      <w:rFonts w:ascii="Consolas" w:hAnsi="Consolas" w:cs="Consolas"/>
      <w:sz w:val="20"/>
      <w:szCs w:val="20"/>
    </w:rPr>
  </w:style>
  <w:style w:type="character" w:styleId="HTMLDefinition">
    <w:name w:val="HTML Definition"/>
    <w:basedOn w:val="DefaultParagraphFont"/>
    <w:uiPriority w:val="99"/>
    <w:semiHidden/>
    <w:unhideWhenUsed/>
    <w:rsid w:val="00C91296"/>
    <w:rPr>
      <w:i/>
      <w:iCs/>
    </w:rPr>
  </w:style>
  <w:style w:type="character" w:styleId="HTMLKeyboard">
    <w:name w:val="HTML Keyboard"/>
    <w:basedOn w:val="DefaultParagraphFont"/>
    <w:uiPriority w:val="99"/>
    <w:semiHidden/>
    <w:unhideWhenUsed/>
    <w:rsid w:val="00C91296"/>
    <w:rPr>
      <w:rFonts w:ascii="Consolas" w:hAnsi="Consolas" w:cs="Consolas"/>
      <w:sz w:val="20"/>
      <w:szCs w:val="20"/>
    </w:rPr>
  </w:style>
  <w:style w:type="paragraph" w:styleId="HTMLPreformatted">
    <w:name w:val="HTML Preformatted"/>
    <w:basedOn w:val="Normal"/>
    <w:link w:val="HTMLPreformattedChar"/>
    <w:uiPriority w:val="99"/>
    <w:semiHidden/>
    <w:unhideWhenUsed/>
    <w:rsid w:val="00C91296"/>
    <w:rPr>
      <w:rFonts w:ascii="Consolas" w:hAnsi="Consolas" w:cs="Consolas"/>
    </w:rPr>
  </w:style>
  <w:style w:type="character" w:customStyle="1" w:styleId="HTMLPreformattedChar">
    <w:name w:val="HTML Preformatted Char"/>
    <w:basedOn w:val="DefaultParagraphFont"/>
    <w:link w:val="HTMLPreformatted"/>
    <w:uiPriority w:val="99"/>
    <w:semiHidden/>
    <w:rsid w:val="00C91296"/>
    <w:rPr>
      <w:rFonts w:ascii="Consolas" w:eastAsia="Times New Roman" w:hAnsi="Consolas" w:cs="Consolas"/>
      <w:lang w:eastAsia="en-GB"/>
    </w:rPr>
  </w:style>
  <w:style w:type="character" w:styleId="HTMLSample">
    <w:name w:val="HTML Sample"/>
    <w:basedOn w:val="DefaultParagraphFont"/>
    <w:uiPriority w:val="99"/>
    <w:semiHidden/>
    <w:unhideWhenUsed/>
    <w:rsid w:val="00C91296"/>
    <w:rPr>
      <w:rFonts w:ascii="Consolas" w:hAnsi="Consolas" w:cs="Consolas"/>
      <w:sz w:val="24"/>
      <w:szCs w:val="24"/>
    </w:rPr>
  </w:style>
  <w:style w:type="character" w:styleId="HTMLTypewriter">
    <w:name w:val="HTML Typewriter"/>
    <w:basedOn w:val="DefaultParagraphFont"/>
    <w:uiPriority w:val="99"/>
    <w:semiHidden/>
    <w:unhideWhenUsed/>
    <w:rsid w:val="00C91296"/>
    <w:rPr>
      <w:rFonts w:ascii="Consolas" w:hAnsi="Consolas" w:cs="Consolas"/>
      <w:sz w:val="20"/>
      <w:szCs w:val="20"/>
    </w:rPr>
  </w:style>
  <w:style w:type="character" w:styleId="HTMLVariable">
    <w:name w:val="HTML Variable"/>
    <w:basedOn w:val="DefaultParagraphFont"/>
    <w:uiPriority w:val="99"/>
    <w:semiHidden/>
    <w:unhideWhenUsed/>
    <w:rsid w:val="00C91296"/>
    <w:rPr>
      <w:i/>
      <w:iCs/>
    </w:rPr>
  </w:style>
  <w:style w:type="character" w:styleId="Hyperlink">
    <w:name w:val="Hyperlink"/>
    <w:basedOn w:val="DefaultParagraphFont"/>
    <w:uiPriority w:val="99"/>
    <w:semiHidden/>
    <w:unhideWhenUsed/>
    <w:rsid w:val="00C91296"/>
    <w:rPr>
      <w:color w:val="0000FF" w:themeColor="hyperlink"/>
      <w:u w:val="single"/>
    </w:rPr>
  </w:style>
  <w:style w:type="paragraph" w:styleId="Index1">
    <w:name w:val="index 1"/>
    <w:basedOn w:val="Normal"/>
    <w:next w:val="Normal"/>
    <w:autoRedefine/>
    <w:uiPriority w:val="99"/>
    <w:semiHidden/>
    <w:unhideWhenUsed/>
    <w:rsid w:val="00C91296"/>
    <w:pPr>
      <w:ind w:left="180" w:hanging="180"/>
    </w:pPr>
  </w:style>
  <w:style w:type="paragraph" w:styleId="Index2">
    <w:name w:val="index 2"/>
    <w:basedOn w:val="Normal"/>
    <w:next w:val="Normal"/>
    <w:autoRedefine/>
    <w:uiPriority w:val="99"/>
    <w:semiHidden/>
    <w:unhideWhenUsed/>
    <w:rsid w:val="00C91296"/>
    <w:pPr>
      <w:ind w:left="360" w:hanging="180"/>
    </w:pPr>
  </w:style>
  <w:style w:type="paragraph" w:styleId="Index3">
    <w:name w:val="index 3"/>
    <w:basedOn w:val="Normal"/>
    <w:next w:val="Normal"/>
    <w:autoRedefine/>
    <w:uiPriority w:val="99"/>
    <w:semiHidden/>
    <w:unhideWhenUsed/>
    <w:rsid w:val="00C91296"/>
    <w:pPr>
      <w:ind w:left="540" w:hanging="180"/>
    </w:pPr>
  </w:style>
  <w:style w:type="paragraph" w:styleId="Index4">
    <w:name w:val="index 4"/>
    <w:basedOn w:val="Normal"/>
    <w:next w:val="Normal"/>
    <w:autoRedefine/>
    <w:uiPriority w:val="99"/>
    <w:semiHidden/>
    <w:unhideWhenUsed/>
    <w:rsid w:val="00C91296"/>
    <w:pPr>
      <w:ind w:left="720" w:hanging="180"/>
    </w:pPr>
  </w:style>
  <w:style w:type="paragraph" w:styleId="Index5">
    <w:name w:val="index 5"/>
    <w:basedOn w:val="Normal"/>
    <w:next w:val="Normal"/>
    <w:autoRedefine/>
    <w:uiPriority w:val="99"/>
    <w:semiHidden/>
    <w:unhideWhenUsed/>
    <w:rsid w:val="00C91296"/>
    <w:pPr>
      <w:ind w:left="900" w:hanging="180"/>
    </w:pPr>
  </w:style>
  <w:style w:type="paragraph" w:styleId="Index6">
    <w:name w:val="index 6"/>
    <w:basedOn w:val="Normal"/>
    <w:next w:val="Normal"/>
    <w:autoRedefine/>
    <w:uiPriority w:val="99"/>
    <w:semiHidden/>
    <w:unhideWhenUsed/>
    <w:rsid w:val="00C91296"/>
    <w:pPr>
      <w:ind w:left="1080" w:hanging="180"/>
    </w:pPr>
  </w:style>
  <w:style w:type="paragraph" w:styleId="Index7">
    <w:name w:val="index 7"/>
    <w:basedOn w:val="Normal"/>
    <w:next w:val="Normal"/>
    <w:autoRedefine/>
    <w:uiPriority w:val="99"/>
    <w:semiHidden/>
    <w:unhideWhenUsed/>
    <w:rsid w:val="00C91296"/>
    <w:pPr>
      <w:ind w:left="1260" w:hanging="180"/>
    </w:pPr>
  </w:style>
  <w:style w:type="paragraph" w:styleId="Index8">
    <w:name w:val="index 8"/>
    <w:basedOn w:val="Normal"/>
    <w:next w:val="Normal"/>
    <w:autoRedefine/>
    <w:uiPriority w:val="99"/>
    <w:semiHidden/>
    <w:unhideWhenUsed/>
    <w:rsid w:val="00C91296"/>
    <w:pPr>
      <w:ind w:left="1440" w:hanging="180"/>
    </w:pPr>
  </w:style>
  <w:style w:type="paragraph" w:styleId="Index9">
    <w:name w:val="index 9"/>
    <w:basedOn w:val="Normal"/>
    <w:next w:val="Normal"/>
    <w:autoRedefine/>
    <w:uiPriority w:val="99"/>
    <w:semiHidden/>
    <w:unhideWhenUsed/>
    <w:rsid w:val="00C91296"/>
    <w:pPr>
      <w:ind w:left="1620" w:hanging="180"/>
    </w:pPr>
  </w:style>
  <w:style w:type="paragraph" w:styleId="IndexHeading">
    <w:name w:val="index heading"/>
    <w:basedOn w:val="Normal"/>
    <w:next w:val="Index1"/>
    <w:uiPriority w:val="99"/>
    <w:semiHidden/>
    <w:unhideWhenUsed/>
    <w:rsid w:val="00C91296"/>
    <w:rPr>
      <w:rFonts w:asciiTheme="majorHAnsi" w:eastAsiaTheme="majorEastAsia" w:hAnsiTheme="majorHAnsi" w:cstheme="majorBidi"/>
      <w:b/>
      <w:bCs/>
    </w:rPr>
  </w:style>
  <w:style w:type="character" w:styleId="IntenseEmphasis">
    <w:name w:val="Intense Emphasis"/>
    <w:basedOn w:val="DefaultParagraphFont"/>
    <w:uiPriority w:val="21"/>
    <w:rsid w:val="00C91296"/>
    <w:rPr>
      <w:i/>
      <w:iCs/>
      <w:color w:val="4F81BD" w:themeColor="accent1"/>
    </w:rPr>
  </w:style>
  <w:style w:type="paragraph" w:styleId="IntenseQuote">
    <w:name w:val="Intense Quote"/>
    <w:basedOn w:val="Normal"/>
    <w:next w:val="Normal"/>
    <w:link w:val="IntenseQuoteChar"/>
    <w:uiPriority w:val="30"/>
    <w:rsid w:val="00C912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1296"/>
    <w:rPr>
      <w:rFonts w:ascii="Verdana" w:eastAsia="Times New Roman" w:hAnsi="Verdana" w:cs="Times New Roman"/>
      <w:i/>
      <w:iCs/>
      <w:color w:val="4F81BD" w:themeColor="accent1"/>
      <w:sz w:val="18"/>
      <w:lang w:eastAsia="en-GB"/>
    </w:rPr>
  </w:style>
  <w:style w:type="character" w:styleId="IntenseReference">
    <w:name w:val="Intense Reference"/>
    <w:basedOn w:val="DefaultParagraphFont"/>
    <w:uiPriority w:val="32"/>
    <w:rsid w:val="00C91296"/>
    <w:rPr>
      <w:b/>
      <w:bCs/>
      <w:smallCaps/>
      <w:color w:val="4F81BD" w:themeColor="accent1"/>
      <w:spacing w:val="5"/>
    </w:rPr>
  </w:style>
  <w:style w:type="character" w:styleId="LineNumber">
    <w:name w:val="line number"/>
    <w:basedOn w:val="DefaultParagraphFont"/>
    <w:uiPriority w:val="99"/>
    <w:semiHidden/>
    <w:unhideWhenUsed/>
    <w:rsid w:val="00C91296"/>
  </w:style>
  <w:style w:type="paragraph" w:styleId="List">
    <w:name w:val="List"/>
    <w:basedOn w:val="Normal"/>
    <w:uiPriority w:val="99"/>
    <w:semiHidden/>
    <w:unhideWhenUsed/>
    <w:rsid w:val="00C91296"/>
    <w:pPr>
      <w:ind w:left="283" w:hanging="283"/>
      <w:contextualSpacing/>
    </w:pPr>
  </w:style>
  <w:style w:type="paragraph" w:styleId="List2">
    <w:name w:val="List 2"/>
    <w:basedOn w:val="Normal"/>
    <w:uiPriority w:val="99"/>
    <w:semiHidden/>
    <w:unhideWhenUsed/>
    <w:rsid w:val="00C91296"/>
    <w:pPr>
      <w:ind w:left="566" w:hanging="283"/>
      <w:contextualSpacing/>
    </w:pPr>
  </w:style>
  <w:style w:type="paragraph" w:styleId="List3">
    <w:name w:val="List 3"/>
    <w:basedOn w:val="Normal"/>
    <w:uiPriority w:val="99"/>
    <w:semiHidden/>
    <w:unhideWhenUsed/>
    <w:rsid w:val="00C91296"/>
    <w:pPr>
      <w:ind w:left="849" w:hanging="283"/>
      <w:contextualSpacing/>
    </w:pPr>
  </w:style>
  <w:style w:type="paragraph" w:styleId="List4">
    <w:name w:val="List 4"/>
    <w:basedOn w:val="Normal"/>
    <w:uiPriority w:val="99"/>
    <w:semiHidden/>
    <w:unhideWhenUsed/>
    <w:rsid w:val="00C91296"/>
    <w:pPr>
      <w:ind w:left="1132" w:hanging="283"/>
      <w:contextualSpacing/>
    </w:pPr>
  </w:style>
  <w:style w:type="paragraph" w:styleId="List5">
    <w:name w:val="List 5"/>
    <w:basedOn w:val="Normal"/>
    <w:uiPriority w:val="99"/>
    <w:semiHidden/>
    <w:unhideWhenUsed/>
    <w:rsid w:val="00C91296"/>
    <w:pPr>
      <w:ind w:left="1415" w:hanging="283"/>
      <w:contextualSpacing/>
    </w:pPr>
  </w:style>
  <w:style w:type="paragraph" w:styleId="ListBullet">
    <w:name w:val="List Bullet"/>
    <w:basedOn w:val="Normal"/>
    <w:uiPriority w:val="99"/>
    <w:semiHidden/>
    <w:unhideWhenUsed/>
    <w:rsid w:val="00C91296"/>
    <w:pPr>
      <w:numPr>
        <w:numId w:val="16"/>
      </w:numPr>
      <w:contextualSpacing/>
    </w:pPr>
  </w:style>
  <w:style w:type="paragraph" w:styleId="ListBullet2">
    <w:name w:val="List Bullet 2"/>
    <w:basedOn w:val="Normal"/>
    <w:uiPriority w:val="99"/>
    <w:semiHidden/>
    <w:unhideWhenUsed/>
    <w:rsid w:val="00C91296"/>
    <w:pPr>
      <w:numPr>
        <w:numId w:val="17"/>
      </w:numPr>
      <w:contextualSpacing/>
    </w:pPr>
  </w:style>
  <w:style w:type="paragraph" w:styleId="ListBullet3">
    <w:name w:val="List Bullet 3"/>
    <w:basedOn w:val="Normal"/>
    <w:uiPriority w:val="99"/>
    <w:semiHidden/>
    <w:unhideWhenUsed/>
    <w:rsid w:val="00C91296"/>
    <w:pPr>
      <w:numPr>
        <w:numId w:val="18"/>
      </w:numPr>
      <w:contextualSpacing/>
    </w:pPr>
  </w:style>
  <w:style w:type="paragraph" w:styleId="ListBullet4">
    <w:name w:val="List Bullet 4"/>
    <w:basedOn w:val="Normal"/>
    <w:uiPriority w:val="99"/>
    <w:semiHidden/>
    <w:unhideWhenUsed/>
    <w:rsid w:val="00C91296"/>
    <w:pPr>
      <w:numPr>
        <w:numId w:val="19"/>
      </w:numPr>
      <w:contextualSpacing/>
    </w:pPr>
  </w:style>
  <w:style w:type="paragraph" w:styleId="ListBullet5">
    <w:name w:val="List Bullet 5"/>
    <w:basedOn w:val="Normal"/>
    <w:uiPriority w:val="99"/>
    <w:semiHidden/>
    <w:unhideWhenUsed/>
    <w:rsid w:val="00C91296"/>
    <w:pPr>
      <w:numPr>
        <w:numId w:val="20"/>
      </w:numPr>
      <w:contextualSpacing/>
    </w:pPr>
  </w:style>
  <w:style w:type="paragraph" w:styleId="ListContinue">
    <w:name w:val="List Continue"/>
    <w:basedOn w:val="Normal"/>
    <w:uiPriority w:val="99"/>
    <w:semiHidden/>
    <w:unhideWhenUsed/>
    <w:rsid w:val="00C91296"/>
    <w:pPr>
      <w:spacing w:after="120"/>
      <w:ind w:left="283"/>
      <w:contextualSpacing/>
    </w:pPr>
  </w:style>
  <w:style w:type="paragraph" w:styleId="ListContinue2">
    <w:name w:val="List Continue 2"/>
    <w:basedOn w:val="Normal"/>
    <w:uiPriority w:val="99"/>
    <w:semiHidden/>
    <w:unhideWhenUsed/>
    <w:rsid w:val="00C91296"/>
    <w:pPr>
      <w:spacing w:after="120"/>
      <w:ind w:left="566"/>
      <w:contextualSpacing/>
    </w:pPr>
  </w:style>
  <w:style w:type="paragraph" w:styleId="ListContinue3">
    <w:name w:val="List Continue 3"/>
    <w:basedOn w:val="Normal"/>
    <w:uiPriority w:val="99"/>
    <w:semiHidden/>
    <w:unhideWhenUsed/>
    <w:rsid w:val="00C91296"/>
    <w:pPr>
      <w:spacing w:after="120"/>
      <w:ind w:left="849"/>
      <w:contextualSpacing/>
    </w:pPr>
  </w:style>
  <w:style w:type="paragraph" w:styleId="ListContinue4">
    <w:name w:val="List Continue 4"/>
    <w:basedOn w:val="Normal"/>
    <w:uiPriority w:val="99"/>
    <w:semiHidden/>
    <w:unhideWhenUsed/>
    <w:rsid w:val="00C91296"/>
    <w:pPr>
      <w:spacing w:after="120"/>
      <w:ind w:left="1132"/>
      <w:contextualSpacing/>
    </w:pPr>
  </w:style>
  <w:style w:type="paragraph" w:styleId="ListContinue5">
    <w:name w:val="List Continue 5"/>
    <w:basedOn w:val="Normal"/>
    <w:uiPriority w:val="99"/>
    <w:semiHidden/>
    <w:unhideWhenUsed/>
    <w:rsid w:val="00C91296"/>
    <w:pPr>
      <w:spacing w:after="120"/>
      <w:ind w:left="1415"/>
      <w:contextualSpacing/>
    </w:pPr>
  </w:style>
  <w:style w:type="paragraph" w:styleId="ListNumber">
    <w:name w:val="List Number"/>
    <w:basedOn w:val="Normal"/>
    <w:uiPriority w:val="99"/>
    <w:semiHidden/>
    <w:unhideWhenUsed/>
    <w:rsid w:val="00C91296"/>
    <w:pPr>
      <w:numPr>
        <w:numId w:val="21"/>
      </w:numPr>
      <w:contextualSpacing/>
    </w:pPr>
  </w:style>
  <w:style w:type="paragraph" w:styleId="ListNumber2">
    <w:name w:val="List Number 2"/>
    <w:basedOn w:val="Normal"/>
    <w:uiPriority w:val="99"/>
    <w:semiHidden/>
    <w:unhideWhenUsed/>
    <w:rsid w:val="00C91296"/>
    <w:pPr>
      <w:contextualSpacing/>
    </w:pPr>
  </w:style>
  <w:style w:type="paragraph" w:styleId="ListNumber3">
    <w:name w:val="List Number 3"/>
    <w:basedOn w:val="Normal"/>
    <w:uiPriority w:val="99"/>
    <w:semiHidden/>
    <w:unhideWhenUsed/>
    <w:rsid w:val="00C91296"/>
    <w:pPr>
      <w:contextualSpacing/>
    </w:pPr>
  </w:style>
  <w:style w:type="paragraph" w:styleId="ListNumber4">
    <w:name w:val="List Number 4"/>
    <w:basedOn w:val="Normal"/>
    <w:uiPriority w:val="99"/>
    <w:semiHidden/>
    <w:unhideWhenUsed/>
    <w:rsid w:val="00C91296"/>
    <w:pPr>
      <w:contextualSpacing/>
    </w:pPr>
  </w:style>
  <w:style w:type="paragraph" w:styleId="ListNumber5">
    <w:name w:val="List Number 5"/>
    <w:basedOn w:val="Normal"/>
    <w:uiPriority w:val="99"/>
    <w:semiHidden/>
    <w:unhideWhenUsed/>
    <w:rsid w:val="00C91296"/>
    <w:pPr>
      <w:contextualSpacing/>
    </w:pPr>
  </w:style>
  <w:style w:type="paragraph" w:styleId="ListParagraph">
    <w:name w:val="List Paragraph"/>
    <w:basedOn w:val="Normal"/>
    <w:uiPriority w:val="34"/>
    <w:rsid w:val="00C91296"/>
    <w:pPr>
      <w:ind w:left="720"/>
      <w:contextualSpacing/>
    </w:pPr>
  </w:style>
  <w:style w:type="paragraph" w:styleId="MacroText">
    <w:name w:val="macro"/>
    <w:link w:val="MacroTextChar"/>
    <w:uiPriority w:val="99"/>
    <w:semiHidden/>
    <w:unhideWhenUsed/>
    <w:rsid w:val="00C9129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uiPriority w:val="99"/>
    <w:semiHidden/>
    <w:rsid w:val="00C91296"/>
    <w:rPr>
      <w:rFonts w:ascii="Consolas" w:eastAsia="Times New Roman" w:hAnsi="Consolas" w:cs="Consolas"/>
      <w:lang w:eastAsia="en-GB"/>
    </w:rPr>
  </w:style>
  <w:style w:type="paragraph" w:styleId="MessageHeader">
    <w:name w:val="Message Header"/>
    <w:basedOn w:val="Normal"/>
    <w:link w:val="MessageHeaderChar"/>
    <w:uiPriority w:val="99"/>
    <w:semiHidden/>
    <w:unhideWhenUsed/>
    <w:rsid w:val="00C9129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129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91296"/>
    <w:pPr>
      <w:jc w:val="both"/>
    </w:pPr>
    <w:rPr>
      <w:rFonts w:ascii="Verdana" w:eastAsia="Times New Roman" w:hAnsi="Verdana" w:cs="Times New Roman"/>
      <w:sz w:val="18"/>
      <w:lang w:eastAsia="en-GB"/>
    </w:rPr>
  </w:style>
  <w:style w:type="paragraph" w:styleId="NormalWeb">
    <w:name w:val="Normal (Web)"/>
    <w:basedOn w:val="Normal"/>
    <w:uiPriority w:val="99"/>
    <w:semiHidden/>
    <w:unhideWhenUsed/>
    <w:rsid w:val="00C91296"/>
    <w:rPr>
      <w:rFonts w:ascii="Times New Roman" w:hAnsi="Times New Roman"/>
      <w:sz w:val="24"/>
      <w:szCs w:val="24"/>
    </w:rPr>
  </w:style>
  <w:style w:type="paragraph" w:styleId="NormalIndent">
    <w:name w:val="Normal Indent"/>
    <w:basedOn w:val="Normal"/>
    <w:uiPriority w:val="99"/>
    <w:semiHidden/>
    <w:unhideWhenUsed/>
    <w:rsid w:val="00C91296"/>
    <w:pPr>
      <w:ind w:left="720"/>
    </w:pPr>
  </w:style>
  <w:style w:type="paragraph" w:styleId="NoteHeading">
    <w:name w:val="Note Heading"/>
    <w:basedOn w:val="Normal"/>
    <w:next w:val="Normal"/>
    <w:link w:val="NoteHeadingChar"/>
    <w:uiPriority w:val="99"/>
    <w:semiHidden/>
    <w:unhideWhenUsed/>
    <w:rsid w:val="00C91296"/>
  </w:style>
  <w:style w:type="character" w:customStyle="1" w:styleId="NoteHeadingChar">
    <w:name w:val="Note Heading Char"/>
    <w:basedOn w:val="DefaultParagraphFont"/>
    <w:link w:val="NoteHeading"/>
    <w:uiPriority w:val="99"/>
    <w:semiHidden/>
    <w:rsid w:val="00C91296"/>
    <w:rPr>
      <w:rFonts w:ascii="Verdana" w:eastAsia="Times New Roman" w:hAnsi="Verdana" w:cs="Times New Roman"/>
      <w:sz w:val="18"/>
      <w:lang w:eastAsia="en-GB"/>
    </w:rPr>
  </w:style>
  <w:style w:type="character" w:styleId="PlaceholderText">
    <w:name w:val="Placeholder Text"/>
    <w:basedOn w:val="DefaultParagraphFont"/>
    <w:uiPriority w:val="99"/>
    <w:semiHidden/>
    <w:rsid w:val="00C91296"/>
    <w:rPr>
      <w:color w:val="808080"/>
    </w:rPr>
  </w:style>
  <w:style w:type="paragraph" w:styleId="PlainText">
    <w:name w:val="Plain Text"/>
    <w:basedOn w:val="Normal"/>
    <w:link w:val="PlainTextChar"/>
    <w:uiPriority w:val="99"/>
    <w:semiHidden/>
    <w:unhideWhenUsed/>
    <w:rsid w:val="00C91296"/>
    <w:rPr>
      <w:rFonts w:ascii="Consolas" w:hAnsi="Consolas" w:cs="Consolas"/>
      <w:sz w:val="21"/>
      <w:szCs w:val="21"/>
    </w:rPr>
  </w:style>
  <w:style w:type="character" w:customStyle="1" w:styleId="PlainTextChar">
    <w:name w:val="Plain Text Char"/>
    <w:basedOn w:val="DefaultParagraphFont"/>
    <w:link w:val="PlainText"/>
    <w:uiPriority w:val="99"/>
    <w:semiHidden/>
    <w:rsid w:val="00C91296"/>
    <w:rPr>
      <w:rFonts w:ascii="Consolas" w:eastAsia="Times New Roman" w:hAnsi="Consolas" w:cs="Consolas"/>
      <w:sz w:val="21"/>
      <w:szCs w:val="21"/>
      <w:lang w:eastAsia="en-GB"/>
    </w:rPr>
  </w:style>
  <w:style w:type="paragraph" w:styleId="Quote">
    <w:name w:val="Quote"/>
    <w:basedOn w:val="Normal"/>
    <w:next w:val="Normal"/>
    <w:link w:val="QuoteChar"/>
    <w:uiPriority w:val="29"/>
    <w:rsid w:val="00C912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1296"/>
    <w:rPr>
      <w:rFonts w:ascii="Verdana" w:eastAsia="Times New Roman" w:hAnsi="Verdana" w:cs="Times New Roman"/>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C91296"/>
  </w:style>
  <w:style w:type="character" w:customStyle="1" w:styleId="SalutationChar">
    <w:name w:val="Salutation Char"/>
    <w:basedOn w:val="DefaultParagraphFont"/>
    <w:link w:val="Salutation"/>
    <w:uiPriority w:val="99"/>
    <w:semiHidden/>
    <w:rsid w:val="00C91296"/>
    <w:rPr>
      <w:rFonts w:ascii="Verdana" w:eastAsia="Times New Roman" w:hAnsi="Verdana" w:cs="Times New Roman"/>
      <w:sz w:val="18"/>
      <w:lang w:eastAsia="en-GB"/>
    </w:rPr>
  </w:style>
  <w:style w:type="paragraph" w:styleId="Signature">
    <w:name w:val="Signature"/>
    <w:basedOn w:val="Normal"/>
    <w:link w:val="SignatureChar"/>
    <w:uiPriority w:val="99"/>
    <w:semiHidden/>
    <w:unhideWhenUsed/>
    <w:rsid w:val="00C91296"/>
    <w:pPr>
      <w:ind w:left="4252"/>
    </w:pPr>
  </w:style>
  <w:style w:type="character" w:customStyle="1" w:styleId="SignatureChar">
    <w:name w:val="Signature Char"/>
    <w:basedOn w:val="DefaultParagraphFont"/>
    <w:link w:val="Signature"/>
    <w:uiPriority w:val="99"/>
    <w:semiHidden/>
    <w:rsid w:val="00C91296"/>
    <w:rPr>
      <w:rFonts w:ascii="Verdana" w:eastAsia="Times New Roman" w:hAnsi="Verdana" w:cs="Times New Roman"/>
      <w:sz w:val="18"/>
      <w:lang w:eastAsia="en-GB"/>
    </w:rPr>
  </w:style>
  <w:style w:type="character" w:styleId="Strong">
    <w:name w:val="Strong"/>
    <w:basedOn w:val="DefaultParagraphFont"/>
    <w:uiPriority w:val="22"/>
    <w:rsid w:val="00C91296"/>
    <w:rPr>
      <w:b/>
      <w:bCs/>
    </w:rPr>
  </w:style>
  <w:style w:type="paragraph" w:styleId="Subtitle">
    <w:name w:val="Subtitle"/>
    <w:basedOn w:val="Normal"/>
    <w:next w:val="Normal"/>
    <w:link w:val="SubtitleChar"/>
    <w:uiPriority w:val="11"/>
    <w:rsid w:val="00C912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91296"/>
    <w:rPr>
      <w:color w:val="5A5A5A" w:themeColor="text1" w:themeTint="A5"/>
      <w:spacing w:val="15"/>
      <w:sz w:val="22"/>
      <w:szCs w:val="22"/>
      <w:lang w:eastAsia="en-GB"/>
    </w:rPr>
  </w:style>
  <w:style w:type="character" w:styleId="SubtleEmphasis">
    <w:name w:val="Subtle Emphasis"/>
    <w:basedOn w:val="DefaultParagraphFont"/>
    <w:uiPriority w:val="19"/>
    <w:rsid w:val="00C91296"/>
    <w:rPr>
      <w:i/>
      <w:iCs/>
      <w:color w:val="404040" w:themeColor="text1" w:themeTint="BF"/>
    </w:rPr>
  </w:style>
  <w:style w:type="character" w:styleId="SubtleReference">
    <w:name w:val="Subtle Reference"/>
    <w:basedOn w:val="DefaultParagraphFont"/>
    <w:uiPriority w:val="31"/>
    <w:rsid w:val="00C91296"/>
    <w:rPr>
      <w:smallCaps/>
      <w:color w:val="5A5A5A" w:themeColor="text1" w:themeTint="A5"/>
    </w:rPr>
  </w:style>
  <w:style w:type="paragraph" w:styleId="TableofAuthorities">
    <w:name w:val="table of authorities"/>
    <w:basedOn w:val="Normal"/>
    <w:next w:val="Normal"/>
    <w:uiPriority w:val="99"/>
    <w:semiHidden/>
    <w:unhideWhenUsed/>
    <w:rsid w:val="00C91296"/>
    <w:pPr>
      <w:ind w:left="180" w:hanging="180"/>
    </w:pPr>
  </w:style>
  <w:style w:type="paragraph" w:styleId="TableofFigures">
    <w:name w:val="table of figures"/>
    <w:basedOn w:val="Normal"/>
    <w:next w:val="Normal"/>
    <w:uiPriority w:val="99"/>
    <w:semiHidden/>
    <w:unhideWhenUsed/>
    <w:rsid w:val="00C91296"/>
  </w:style>
  <w:style w:type="paragraph" w:styleId="Title">
    <w:name w:val="Title"/>
    <w:basedOn w:val="Normal"/>
    <w:next w:val="Normal"/>
    <w:link w:val="TitleChar"/>
    <w:uiPriority w:val="10"/>
    <w:rsid w:val="00C912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9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C91296"/>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unhideWhenUsed/>
    <w:rsid w:val="00C91296"/>
  </w:style>
  <w:style w:type="paragraph" w:styleId="TOC8">
    <w:name w:val="toc 8"/>
    <w:basedOn w:val="Normal"/>
    <w:next w:val="Normal"/>
    <w:autoRedefine/>
    <w:uiPriority w:val="39"/>
    <w:semiHidden/>
    <w:unhideWhenUsed/>
    <w:rsid w:val="00C91296"/>
  </w:style>
  <w:style w:type="paragraph" w:styleId="TOC9">
    <w:name w:val="toc 9"/>
    <w:basedOn w:val="Normal"/>
    <w:next w:val="Normal"/>
    <w:autoRedefine/>
    <w:uiPriority w:val="39"/>
    <w:semiHidden/>
    <w:unhideWhenUsed/>
    <w:rsid w:val="00C91296"/>
  </w:style>
  <w:style w:type="paragraph" w:styleId="TOCHeading">
    <w:name w:val="TOC Heading"/>
    <w:basedOn w:val="Heading1"/>
    <w:next w:val="Normal"/>
    <w:uiPriority w:val="39"/>
    <w:semiHidden/>
    <w:unhideWhenUsed/>
    <w:rsid w:val="00C91296"/>
    <w:pPr>
      <w:outlineLvl w:val="9"/>
    </w:pPr>
  </w:style>
  <w:style w:type="paragraph" w:customStyle="1" w:styleId="SHNormal">
    <w:name w:val="SH_Normal"/>
    <w:basedOn w:val="Normal"/>
    <w:link w:val="SHNormalChar"/>
    <w:qFormat/>
    <w:rsid w:val="00C91296"/>
  </w:style>
  <w:style w:type="character" w:customStyle="1" w:styleId="SHNormalChar">
    <w:name w:val="SH_Normal Char"/>
    <w:basedOn w:val="DefaultParagraphFont"/>
    <w:link w:val="SHNormal"/>
    <w:rsid w:val="0048693B"/>
    <w:rPr>
      <w:rFonts w:ascii="Arial" w:eastAsia="Times New Roman" w:hAnsi="Arial" w:cs="Arial"/>
      <w:lang w:eastAsia="en-GB"/>
    </w:rPr>
  </w:style>
  <w:style w:type="paragraph" w:customStyle="1" w:styleId="SHParagraph1">
    <w:name w:val="SH_Paragraph 1"/>
    <w:basedOn w:val="SHNormal"/>
    <w:link w:val="SHParagraph1Char"/>
    <w:uiPriority w:val="1"/>
    <w:qFormat/>
    <w:rsid w:val="00C91296"/>
    <w:pPr>
      <w:ind w:left="850"/>
    </w:pPr>
  </w:style>
  <w:style w:type="character" w:customStyle="1" w:styleId="SHParagraph1Char">
    <w:name w:val="SH_Paragraph 1 Char"/>
    <w:basedOn w:val="DefaultParagraphFont"/>
    <w:link w:val="SHParagraph1"/>
    <w:rsid w:val="0048693B"/>
    <w:rPr>
      <w:rFonts w:ascii="Arial" w:eastAsia="Times New Roman" w:hAnsi="Arial" w:cs="Arial"/>
      <w:lang w:eastAsia="en-GB"/>
    </w:rPr>
  </w:style>
  <w:style w:type="paragraph" w:customStyle="1" w:styleId="SHParagraph2">
    <w:name w:val="SH_Paragraph 2"/>
    <w:basedOn w:val="SHParagraph1"/>
    <w:link w:val="SHParagraph2Char"/>
    <w:uiPriority w:val="2"/>
    <w:qFormat/>
    <w:rsid w:val="00C91296"/>
  </w:style>
  <w:style w:type="character" w:customStyle="1" w:styleId="SHParagraph2Char">
    <w:name w:val="SH_Paragraph 2 Char"/>
    <w:basedOn w:val="DefaultParagraphFont"/>
    <w:link w:val="SHParagraph2"/>
    <w:rsid w:val="0048693B"/>
    <w:rPr>
      <w:rFonts w:ascii="Arial" w:eastAsia="Times New Roman" w:hAnsi="Arial" w:cs="Arial"/>
      <w:lang w:eastAsia="en-GB"/>
    </w:rPr>
  </w:style>
  <w:style w:type="paragraph" w:customStyle="1" w:styleId="SHParagraph3">
    <w:name w:val="SH_Paragraph 3"/>
    <w:basedOn w:val="SHParagraph2"/>
    <w:link w:val="SHParagraph3Char"/>
    <w:uiPriority w:val="3"/>
    <w:qFormat/>
    <w:rsid w:val="00C91296"/>
    <w:pPr>
      <w:ind w:left="1701"/>
    </w:pPr>
  </w:style>
  <w:style w:type="character" w:customStyle="1" w:styleId="SHParagraph3Char">
    <w:name w:val="SH_Paragraph 3 Char"/>
    <w:basedOn w:val="DefaultParagraphFont"/>
    <w:link w:val="SHParagraph3"/>
    <w:rsid w:val="0048693B"/>
    <w:rPr>
      <w:rFonts w:ascii="Arial" w:eastAsia="Times New Roman" w:hAnsi="Arial" w:cs="Arial"/>
      <w:lang w:eastAsia="en-GB"/>
    </w:rPr>
  </w:style>
  <w:style w:type="paragraph" w:customStyle="1" w:styleId="SHParagraph4">
    <w:name w:val="SH_Paragraph 4"/>
    <w:basedOn w:val="SHParagraph3"/>
    <w:link w:val="SHParagraph4Char"/>
    <w:uiPriority w:val="4"/>
    <w:qFormat/>
    <w:rsid w:val="00C91296"/>
    <w:pPr>
      <w:ind w:left="2551"/>
    </w:pPr>
  </w:style>
  <w:style w:type="character" w:customStyle="1" w:styleId="SHParagraph4Char">
    <w:name w:val="SH_Paragraph 4 Char"/>
    <w:basedOn w:val="DefaultParagraphFont"/>
    <w:link w:val="SHParagraph4"/>
    <w:rsid w:val="0048693B"/>
    <w:rPr>
      <w:rFonts w:ascii="Arial" w:eastAsia="Times New Roman" w:hAnsi="Arial" w:cs="Arial"/>
      <w:lang w:eastAsia="en-GB"/>
    </w:rPr>
  </w:style>
  <w:style w:type="paragraph" w:customStyle="1" w:styleId="SHParagraph5">
    <w:name w:val="SH_Paragraph 5"/>
    <w:basedOn w:val="SHParagraph4"/>
    <w:link w:val="SHParagraph5Char"/>
    <w:uiPriority w:val="5"/>
    <w:qFormat/>
    <w:rsid w:val="00C91296"/>
    <w:pPr>
      <w:ind w:left="3402"/>
    </w:pPr>
  </w:style>
  <w:style w:type="character" w:customStyle="1" w:styleId="SHParagraph5Char">
    <w:name w:val="SH_Paragraph 5 Char"/>
    <w:basedOn w:val="DefaultParagraphFont"/>
    <w:link w:val="SHParagraph5"/>
    <w:rsid w:val="0048693B"/>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91296"/>
    <w:pPr>
      <w:keepNext/>
      <w:numPr>
        <w:numId w:val="25"/>
      </w:numPr>
      <w:tabs>
        <w:tab w:val="left" w:pos="850"/>
      </w:tabs>
    </w:pPr>
    <w:rPr>
      <w:b/>
      <w:caps/>
    </w:rPr>
  </w:style>
  <w:style w:type="character" w:customStyle="1" w:styleId="SHHeading1Char">
    <w:name w:val="SH Heading 1 Char"/>
    <w:basedOn w:val="DefaultParagraphFont"/>
    <w:link w:val="SHHeading1"/>
    <w:rsid w:val="0048693B"/>
    <w:rPr>
      <w:rFonts w:ascii="Arial" w:eastAsia="Times New Roman" w:hAnsi="Arial" w:cs="Arial"/>
      <w:b/>
      <w:caps/>
      <w:lang w:eastAsia="en-GB"/>
    </w:rPr>
  </w:style>
  <w:style w:type="paragraph" w:customStyle="1" w:styleId="SHHeading2">
    <w:name w:val="SH Heading 2"/>
    <w:basedOn w:val="SHNormal"/>
    <w:link w:val="SHHeading2Char"/>
    <w:uiPriority w:val="8"/>
    <w:qFormat/>
    <w:rsid w:val="00C91296"/>
    <w:pPr>
      <w:numPr>
        <w:ilvl w:val="1"/>
        <w:numId w:val="25"/>
      </w:numPr>
      <w:tabs>
        <w:tab w:val="left" w:pos="850"/>
      </w:tabs>
    </w:pPr>
  </w:style>
  <w:style w:type="character" w:customStyle="1" w:styleId="SHHeading2Char">
    <w:name w:val="SH Heading 2 Char"/>
    <w:basedOn w:val="DefaultParagraphFont"/>
    <w:link w:val="SHHeading2"/>
    <w:rsid w:val="0048693B"/>
    <w:rPr>
      <w:rFonts w:ascii="Arial" w:eastAsia="Times New Roman" w:hAnsi="Arial" w:cs="Arial"/>
      <w:lang w:eastAsia="en-GB"/>
    </w:rPr>
  </w:style>
  <w:style w:type="paragraph" w:customStyle="1" w:styleId="SHHeading3">
    <w:name w:val="SH Heading 3"/>
    <w:basedOn w:val="SHNormal"/>
    <w:link w:val="SHHeading3Char"/>
    <w:uiPriority w:val="10"/>
    <w:qFormat/>
    <w:rsid w:val="00C91296"/>
    <w:pPr>
      <w:numPr>
        <w:ilvl w:val="2"/>
        <w:numId w:val="25"/>
      </w:numPr>
    </w:pPr>
  </w:style>
  <w:style w:type="character" w:customStyle="1" w:styleId="SHHeading3Char">
    <w:name w:val="SH Heading 3 Char"/>
    <w:basedOn w:val="DefaultParagraphFont"/>
    <w:link w:val="SHHeading3"/>
    <w:rsid w:val="0048693B"/>
    <w:rPr>
      <w:rFonts w:ascii="Arial" w:eastAsia="Times New Roman" w:hAnsi="Arial" w:cs="Arial"/>
      <w:lang w:eastAsia="en-GB"/>
    </w:rPr>
  </w:style>
  <w:style w:type="paragraph" w:customStyle="1" w:styleId="SHHeading4">
    <w:name w:val="SH Heading 4"/>
    <w:basedOn w:val="SHNormal"/>
    <w:link w:val="SHHeading4Char"/>
    <w:uiPriority w:val="11"/>
    <w:qFormat/>
    <w:rsid w:val="00C91296"/>
    <w:pPr>
      <w:numPr>
        <w:ilvl w:val="3"/>
        <w:numId w:val="25"/>
      </w:numPr>
    </w:pPr>
  </w:style>
  <w:style w:type="character" w:customStyle="1" w:styleId="SHHeading4Char">
    <w:name w:val="SH Heading 4 Char"/>
    <w:basedOn w:val="DefaultParagraphFont"/>
    <w:link w:val="SHHeading4"/>
    <w:rsid w:val="0048693B"/>
    <w:rPr>
      <w:rFonts w:ascii="Arial" w:eastAsia="Times New Roman" w:hAnsi="Arial" w:cs="Arial"/>
      <w:lang w:eastAsia="en-GB"/>
    </w:rPr>
  </w:style>
  <w:style w:type="paragraph" w:customStyle="1" w:styleId="SHHeading5">
    <w:name w:val="SH Heading 5"/>
    <w:basedOn w:val="SHNormal"/>
    <w:link w:val="SHHeading5Char"/>
    <w:uiPriority w:val="12"/>
    <w:qFormat/>
    <w:rsid w:val="00C91296"/>
    <w:pPr>
      <w:numPr>
        <w:ilvl w:val="4"/>
        <w:numId w:val="25"/>
      </w:numPr>
    </w:pPr>
  </w:style>
  <w:style w:type="character" w:customStyle="1" w:styleId="SHHeading5Char">
    <w:name w:val="SH Heading 5 Char"/>
    <w:basedOn w:val="DefaultParagraphFont"/>
    <w:link w:val="SHHeading5"/>
    <w:rsid w:val="0048693B"/>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91296"/>
    <w:pPr>
      <w:keepNext w:val="0"/>
    </w:pPr>
    <w:rPr>
      <w:b w:val="0"/>
      <w:caps w:val="0"/>
    </w:rPr>
  </w:style>
  <w:style w:type="character" w:customStyle="1" w:styleId="SHHeading12ndStyleChar">
    <w:name w:val="SH Heading 1 (2nd Style) Char"/>
    <w:basedOn w:val="DefaultParagraphFont"/>
    <w:link w:val="SHHeading12ndStyle"/>
    <w:rsid w:val="0048693B"/>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91296"/>
    <w:pPr>
      <w:keepNext/>
    </w:pPr>
    <w:rPr>
      <w:b/>
    </w:rPr>
  </w:style>
  <w:style w:type="character" w:customStyle="1" w:styleId="SHHeading22ndStyleChar">
    <w:name w:val="SH Heading 2 (2nd Style) Char"/>
    <w:basedOn w:val="DefaultParagraphFont"/>
    <w:link w:val="SHHeading22ndStyle"/>
    <w:rsid w:val="0048693B"/>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91296"/>
    <w:pPr>
      <w:numPr>
        <w:numId w:val="24"/>
      </w:numPr>
      <w:jc w:val="center"/>
    </w:pPr>
    <w:rPr>
      <w:b/>
      <w:caps/>
    </w:rPr>
  </w:style>
  <w:style w:type="character" w:customStyle="1" w:styleId="SHScheduleHeadingChar">
    <w:name w:val="SH Schedule Heading Char"/>
    <w:basedOn w:val="DefaultParagraphFont"/>
    <w:link w:val="SHScheduleHeading"/>
    <w:rsid w:val="0048693B"/>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91296"/>
    <w:pPr>
      <w:jc w:val="center"/>
    </w:pPr>
    <w:rPr>
      <w:b/>
    </w:rPr>
  </w:style>
  <w:style w:type="character" w:customStyle="1" w:styleId="SHScheduleSubHeadingChar">
    <w:name w:val="SH Schedule Sub Heading Char"/>
    <w:basedOn w:val="DefaultParagraphFont"/>
    <w:link w:val="SHScheduleSubHeading"/>
    <w:rsid w:val="0048693B"/>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91296"/>
    <w:pPr>
      <w:numPr>
        <w:ilvl w:val="2"/>
        <w:numId w:val="24"/>
      </w:numPr>
      <w:tabs>
        <w:tab w:val="clear" w:pos="850"/>
      </w:tabs>
    </w:pPr>
  </w:style>
  <w:style w:type="character" w:customStyle="1" w:styleId="SHScheduleText1Char">
    <w:name w:val="SH Schedule Text 1 Char"/>
    <w:basedOn w:val="DefaultParagraphFont"/>
    <w:link w:val="SHScheduleText1"/>
    <w:rsid w:val="0048693B"/>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91296"/>
    <w:pPr>
      <w:numPr>
        <w:ilvl w:val="3"/>
        <w:numId w:val="24"/>
      </w:numPr>
      <w:tabs>
        <w:tab w:val="clear" w:pos="850"/>
      </w:tabs>
    </w:pPr>
  </w:style>
  <w:style w:type="character" w:customStyle="1" w:styleId="SHScheduleText2Char">
    <w:name w:val="SH Schedule Text 2 Char"/>
    <w:basedOn w:val="DefaultParagraphFont"/>
    <w:link w:val="SHScheduleText2"/>
    <w:rsid w:val="0048693B"/>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91296"/>
    <w:pPr>
      <w:numPr>
        <w:ilvl w:val="4"/>
        <w:numId w:val="24"/>
      </w:numPr>
    </w:pPr>
  </w:style>
  <w:style w:type="character" w:customStyle="1" w:styleId="SHScheduleText3Char">
    <w:name w:val="SH Schedule Text 3 Char"/>
    <w:basedOn w:val="DefaultParagraphFont"/>
    <w:link w:val="SHScheduleText3"/>
    <w:rsid w:val="0048693B"/>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91296"/>
    <w:pPr>
      <w:numPr>
        <w:ilvl w:val="5"/>
        <w:numId w:val="24"/>
      </w:numPr>
    </w:pPr>
  </w:style>
  <w:style w:type="character" w:customStyle="1" w:styleId="SHScheduleText4Char">
    <w:name w:val="SH Schedule Text 4 Char"/>
    <w:basedOn w:val="DefaultParagraphFont"/>
    <w:link w:val="SHScheduleText4"/>
    <w:rsid w:val="0048693B"/>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91296"/>
    <w:pPr>
      <w:numPr>
        <w:ilvl w:val="6"/>
        <w:numId w:val="24"/>
      </w:numPr>
    </w:pPr>
  </w:style>
  <w:style w:type="character" w:customStyle="1" w:styleId="SHScheduleText5Char">
    <w:name w:val="SH Schedule Text 5 Char"/>
    <w:basedOn w:val="DefaultParagraphFont"/>
    <w:link w:val="SHScheduleText5"/>
    <w:rsid w:val="0048693B"/>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91296"/>
    <w:pPr>
      <w:keepNext/>
      <w:numPr>
        <w:ilvl w:val="1"/>
        <w:numId w:val="24"/>
      </w:numPr>
    </w:pPr>
    <w:rPr>
      <w:b/>
    </w:rPr>
  </w:style>
  <w:style w:type="character" w:customStyle="1" w:styleId="SHPartChar">
    <w:name w:val="SH Part Char"/>
    <w:basedOn w:val="DefaultParagraphFont"/>
    <w:link w:val="SHPart"/>
    <w:rsid w:val="0048693B"/>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91296"/>
    <w:pPr>
      <w:numPr>
        <w:ilvl w:val="7"/>
        <w:numId w:val="24"/>
      </w:numPr>
      <w:jc w:val="center"/>
    </w:pPr>
    <w:rPr>
      <w:b/>
      <w:caps/>
    </w:rPr>
  </w:style>
  <w:style w:type="character" w:customStyle="1" w:styleId="SHAppendixHeadingChar">
    <w:name w:val="SH Appendix Heading Char"/>
    <w:basedOn w:val="DefaultParagraphFont"/>
    <w:link w:val="SHAppendixHeading"/>
    <w:rsid w:val="0048693B"/>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91296"/>
    <w:pPr>
      <w:jc w:val="center"/>
    </w:pPr>
    <w:rPr>
      <w:b/>
    </w:rPr>
  </w:style>
  <w:style w:type="character" w:customStyle="1" w:styleId="SHAppendixSubHeadingChar">
    <w:name w:val="SH Appendix Sub Heading Char"/>
    <w:basedOn w:val="DefaultParagraphFont"/>
    <w:link w:val="SHAppendixSubHeading"/>
    <w:rsid w:val="0048693B"/>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91296"/>
    <w:pPr>
      <w:numPr>
        <w:numId w:val="23"/>
      </w:numPr>
    </w:pPr>
  </w:style>
  <w:style w:type="character" w:customStyle="1" w:styleId="SHDefinitionaChar">
    <w:name w:val="SH_Definition_a Char"/>
    <w:basedOn w:val="DefaultParagraphFont"/>
    <w:link w:val="SHDefinitiona"/>
    <w:rsid w:val="0048693B"/>
    <w:rPr>
      <w:rFonts w:ascii="Arial" w:eastAsia="Times New Roman" w:hAnsi="Arial" w:cs="Arial"/>
      <w:lang w:eastAsia="en-GB"/>
    </w:rPr>
  </w:style>
  <w:style w:type="paragraph" w:customStyle="1" w:styleId="SHDefinitioni">
    <w:name w:val="SH_Definition_i"/>
    <w:basedOn w:val="SHNormal"/>
    <w:link w:val="SHDefinitioniChar"/>
    <w:uiPriority w:val="24"/>
    <w:qFormat/>
    <w:rsid w:val="00C91296"/>
    <w:pPr>
      <w:numPr>
        <w:ilvl w:val="1"/>
        <w:numId w:val="23"/>
      </w:numPr>
    </w:pPr>
  </w:style>
  <w:style w:type="character" w:customStyle="1" w:styleId="SHDefinitioniChar">
    <w:name w:val="SH_Definition_i Char"/>
    <w:basedOn w:val="DefaultParagraphFont"/>
    <w:link w:val="SHDefinitioni"/>
    <w:rsid w:val="0048693B"/>
    <w:rPr>
      <w:rFonts w:ascii="Arial" w:eastAsia="Times New Roman" w:hAnsi="Arial" w:cs="Arial"/>
      <w:lang w:eastAsia="en-GB"/>
    </w:rPr>
  </w:style>
  <w:style w:type="paragraph" w:customStyle="1" w:styleId="SHBullet1">
    <w:name w:val="SH Bullet 1"/>
    <w:basedOn w:val="SHNormal"/>
    <w:link w:val="SHBullet1Char"/>
    <w:uiPriority w:val="25"/>
    <w:qFormat/>
    <w:rsid w:val="00C91296"/>
    <w:pPr>
      <w:numPr>
        <w:numId w:val="22"/>
      </w:numPr>
      <w:tabs>
        <w:tab w:val="left" w:pos="850"/>
      </w:tabs>
    </w:pPr>
  </w:style>
  <w:style w:type="character" w:customStyle="1" w:styleId="SHBullet1Char">
    <w:name w:val="SH Bullet 1 Char"/>
    <w:basedOn w:val="DefaultParagraphFont"/>
    <w:link w:val="SHBullet1"/>
    <w:rsid w:val="0048693B"/>
    <w:rPr>
      <w:rFonts w:ascii="Arial" w:eastAsia="Times New Roman" w:hAnsi="Arial" w:cs="Arial"/>
      <w:lang w:eastAsia="en-GB"/>
    </w:rPr>
  </w:style>
  <w:style w:type="paragraph" w:customStyle="1" w:styleId="SHBullet2">
    <w:name w:val="SH Bullet 2"/>
    <w:basedOn w:val="SHNormal"/>
    <w:link w:val="SHBullet2Char"/>
    <w:uiPriority w:val="26"/>
    <w:qFormat/>
    <w:rsid w:val="00C91296"/>
    <w:pPr>
      <w:numPr>
        <w:ilvl w:val="1"/>
        <w:numId w:val="22"/>
      </w:numPr>
    </w:pPr>
  </w:style>
  <w:style w:type="character" w:customStyle="1" w:styleId="SHBullet2Char">
    <w:name w:val="SH Bullet 2 Char"/>
    <w:basedOn w:val="DefaultParagraphFont"/>
    <w:link w:val="SHBullet2"/>
    <w:rsid w:val="0048693B"/>
    <w:rPr>
      <w:rFonts w:ascii="Arial" w:eastAsia="Times New Roman" w:hAnsi="Arial" w:cs="Arial"/>
      <w:lang w:eastAsia="en-GB"/>
    </w:rPr>
  </w:style>
  <w:style w:type="paragraph" w:customStyle="1" w:styleId="SHBullet3">
    <w:name w:val="SH Bullet 3"/>
    <w:basedOn w:val="SHNormal"/>
    <w:link w:val="SHBullet3Char"/>
    <w:uiPriority w:val="27"/>
    <w:qFormat/>
    <w:rsid w:val="00C91296"/>
    <w:pPr>
      <w:numPr>
        <w:ilvl w:val="2"/>
        <w:numId w:val="22"/>
      </w:numPr>
    </w:pPr>
  </w:style>
  <w:style w:type="character" w:customStyle="1" w:styleId="SHBullet3Char">
    <w:name w:val="SH Bullet 3 Char"/>
    <w:basedOn w:val="DefaultParagraphFont"/>
    <w:link w:val="SHBullet3"/>
    <w:rsid w:val="0048693B"/>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C000407-126753375-5456</_dlc_DocId>
    <_dlc_DocIdUrl xmlns="1483a0f1-2001-4d55-8412-b0df78f8f214">
      <Url>https://shoosmiths.sharepoint.com/sites/MichaelCallaghanWorkspace-C000407/_layouts/15/DocIdRedir.aspx?ID=C000407-126753375-5456</Url>
      <Description>C000407-126753375-5456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4EECF2-C70C-4599-85C0-92087CB466A5}">
  <ds:schemaRefs>
    <ds:schemaRef ds:uri="http://schemas.microsoft.com/sharepoint/v3/contenttype/forms"/>
  </ds:schemaRefs>
</ds:datastoreItem>
</file>

<file path=customXml/itemProps2.xml><?xml version="1.0" encoding="utf-8"?>
<ds:datastoreItem xmlns:ds="http://schemas.openxmlformats.org/officeDocument/2006/customXml" ds:itemID="{64E4F6BA-79A0-444B-860B-741917B3DB5C}">
  <ds:schemaRefs>
    <ds:schemaRef ds:uri="Microsoft.SharePoint.Taxonomy.ContentTypeSync"/>
  </ds:schemaRefs>
</ds:datastoreItem>
</file>

<file path=customXml/itemProps3.xml><?xml version="1.0" encoding="utf-8"?>
<ds:datastoreItem xmlns:ds="http://schemas.openxmlformats.org/officeDocument/2006/customXml" ds:itemID="{FB44820E-60E0-454F-9863-80C0CEB71C0B}">
  <ds:schemaRefs>
    <ds:schemaRef ds:uri="http://schemas.openxmlformats.org/officeDocument/2006/bibliography"/>
  </ds:schemaRefs>
</ds:datastoreItem>
</file>

<file path=customXml/itemProps4.xml><?xml version="1.0" encoding="utf-8"?>
<ds:datastoreItem xmlns:ds="http://schemas.openxmlformats.org/officeDocument/2006/customXml" ds:itemID="{07E71606-1098-44EE-AC71-613361EBCCDF}">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5.xml><?xml version="1.0" encoding="utf-8"?>
<ds:datastoreItem xmlns:ds="http://schemas.openxmlformats.org/officeDocument/2006/customXml" ds:itemID="{7C4528C5-6E04-46EF-B941-D7D1488D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F2DFEC-BF19-48AE-B53C-4A2DFE6041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MCL-LEASECLAUSE-02_V1-2.docx</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MCL-LEASECLAUSE-02_V1-3.docx</dc:title>
  <dc:subject/>
  <dc:creator/>
  <cp:keywords/>
  <cp:lastModifiedBy/>
  <cp:revision>1</cp:revision>
  <dcterms:created xsi:type="dcterms:W3CDTF">2022-07-15T15:48:00Z</dcterms:created>
  <dcterms:modified xsi:type="dcterms:W3CDTF">2024-01-25T13:49:00Z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db89dba7-f288-4998-b901-7841653030db</vt:lpwstr>
  </property>
  <property fmtid="{D5CDD505-2E9C-101B-9397-08002B2CF9AE}" pid="5" name="mvRef">
    <vt:lpwstr>C000407-126753375-5456\0.1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y fmtid="{D5CDD505-2E9C-101B-9397-08002B2CF9AE}" pid="33" name="shDocumentOwner">
    <vt:lpwstr>13</vt:lpwstr>
  </property>
  <property fmtid="{D5CDD505-2E9C-101B-9397-08002B2CF9AE}" pid="34" name="shDocumentDesc">
    <vt:lpwstr/>
  </property>
  <property fmtid="{D5CDD505-2E9C-101B-9397-08002B2CF9AE}" pid="35" name="shLegacyDocAuthor">
    <vt:lpwstr/>
  </property>
  <property fmtid="{D5CDD505-2E9C-101B-9397-08002B2CF9AE}" pid="36" name="shLegacyDocID">
    <vt:lpwstr/>
  </property>
  <property fmtid="{D5CDD505-2E9C-101B-9397-08002B2CF9AE}" pid="37" name="mvReceivedTime">
    <vt:lpwstr/>
  </property>
  <property fmtid="{D5CDD505-2E9C-101B-9397-08002B2CF9AE}" pid="38" name="shClientID">
    <vt:lpwstr/>
  </property>
  <property fmtid="{D5CDD505-2E9C-101B-9397-08002B2CF9AE}" pid="39" name="shClientName">
    <vt:lpwstr/>
  </property>
  <property fmtid="{D5CDD505-2E9C-101B-9397-08002B2CF9AE}" pid="40" name="shMatterID">
    <vt:lpwstr/>
  </property>
  <property fmtid="{D5CDD505-2E9C-101B-9397-08002B2CF9AE}" pid="41" name="shMatterName">
    <vt:lpwstr/>
  </property>
  <property fmtid="{D5CDD505-2E9C-101B-9397-08002B2CF9AE}" pid="42" name="Set Effective Date">
    <vt:lpwstr/>
  </property>
  <property fmtid="{D5CDD505-2E9C-101B-9397-08002B2CF9AE}" pid="43" name="shDocumentStatus">
    <vt:lpwstr>Draft</vt:lpwstr>
  </property>
</Properties>
</file>