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0BD99" w14:textId="77777777" w:rsidR="00C74DB7" w:rsidRDefault="00C74DB7">
      <w:pPr>
        <w:spacing w:line="276" w:lineRule="auto"/>
        <w:rPr>
          <w:rFonts w:ascii="Poppins Medium" w:eastAsia="Poppins Medium" w:hAnsi="Poppins Medium" w:cs="Poppins Medium"/>
          <w:sz w:val="28"/>
          <w:szCs w:val="28"/>
        </w:rPr>
      </w:pPr>
    </w:p>
    <w:p w14:paraId="00264471" w14:textId="77777777" w:rsidR="00C74DB7" w:rsidRDefault="00CE0D1F">
      <w:pPr>
        <w:spacing w:before="100" w:after="60"/>
        <w:jc w:val="center"/>
        <w:rPr>
          <w:rFonts w:ascii="Poppins Medium" w:eastAsia="Poppins Medium" w:hAnsi="Poppins Medium" w:cs="Poppins Medium"/>
          <w:i/>
          <w:iCs/>
          <w:color w:val="4D6BB0"/>
          <w:sz w:val="28"/>
          <w:szCs w:val="28"/>
        </w:rPr>
      </w:pPr>
      <w:r>
        <w:rPr>
          <w:rFonts w:ascii="Poppins Medium" w:eastAsia="Poppins Medium" w:hAnsi="Poppins Medium" w:cs="Poppins Medium"/>
          <w:color w:val="4D6BB0"/>
          <w:sz w:val="28"/>
          <w:szCs w:val="28"/>
        </w:rPr>
        <w:t>NHS Autism Assessment via Right to Choose</w:t>
      </w:r>
    </w:p>
    <w:p w14:paraId="571C5CD2" w14:textId="77777777" w:rsidR="00C74DB7" w:rsidRDefault="00CE0D1F">
      <w:pPr>
        <w:spacing w:before="100" w:after="60"/>
        <w:jc w:val="center"/>
        <w:rPr>
          <w:rFonts w:ascii="Poppins Medium" w:eastAsia="Poppins Medium" w:hAnsi="Poppins Medium" w:cs="Poppins Medium"/>
          <w:color w:val="4D6BB0"/>
          <w:sz w:val="28"/>
          <w:szCs w:val="28"/>
        </w:rPr>
      </w:pPr>
      <w:r>
        <w:rPr>
          <w:rFonts w:ascii="Poppins Medium" w:eastAsia="Poppins Medium" w:hAnsi="Poppins Medium" w:cs="Poppins Medium"/>
          <w:i/>
          <w:iCs/>
          <w:color w:val="4D6BB0"/>
          <w:sz w:val="28"/>
          <w:szCs w:val="28"/>
        </w:rPr>
        <w:t>A quick guide for families</w:t>
      </w:r>
    </w:p>
    <w:p w14:paraId="7621CB59" w14:textId="77777777" w:rsidR="00C74DB7" w:rsidRDefault="00CE0D1F">
      <w:pPr>
        <w:pBdr>
          <w:bottom w:val="single" w:sz="6" w:space="4" w:color="1A8A8C"/>
        </w:pBdr>
        <w:spacing w:before="280" w:after="14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What is Right to Choose?</w:t>
      </w:r>
    </w:p>
    <w:p w14:paraId="09830EB8" w14:textId="77777777" w:rsidR="00C74DB7" w:rsidRPr="00882F69" w:rsidRDefault="00CE0D1F" w:rsidP="00882F69">
      <w:pPr>
        <w:spacing w:after="140" w:line="276"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Right to Choose is your legal right under the NHS Constitution to choose where your child is referred for an NHS autism assessment. EPIC Solutions is an approved NHS provider for children and young people 8</w:t>
      </w:r>
      <w:r w:rsidRPr="00882F69">
        <w:rPr>
          <w:rFonts w:ascii="Poppins Medium" w:eastAsia="Poppins Medium" w:hAnsi="Poppins Medium" w:cs="Poppins Medium"/>
          <w:color w:val="2399BB"/>
          <w:sz w:val="24"/>
          <w:szCs w:val="24"/>
          <w:vertAlign w:val="superscript"/>
        </w:rPr>
        <w:t>th</w:t>
      </w:r>
      <w:r w:rsidRPr="00882F69">
        <w:rPr>
          <w:rFonts w:ascii="Poppins Medium" w:eastAsia="Poppins Medium" w:hAnsi="Poppins Medium" w:cs="Poppins Medium"/>
          <w:color w:val="2399BB"/>
          <w:sz w:val="24"/>
          <w:szCs w:val="24"/>
        </w:rPr>
        <w:t>-18</w:t>
      </w:r>
      <w:r w:rsidRPr="00882F69">
        <w:rPr>
          <w:rFonts w:ascii="Poppins Medium" w:eastAsia="Poppins Medium" w:hAnsi="Poppins Medium" w:cs="Poppins Medium"/>
          <w:color w:val="2399BB"/>
          <w:sz w:val="24"/>
          <w:szCs w:val="24"/>
          <w:vertAlign w:val="superscript"/>
        </w:rPr>
        <w:t>th</w:t>
      </w:r>
      <w:r w:rsidRPr="00882F69">
        <w:rPr>
          <w:rFonts w:ascii="Poppins Medium" w:eastAsia="Poppins Medium" w:hAnsi="Poppins Medium" w:cs="Poppins Medium"/>
          <w:color w:val="2399BB"/>
          <w:sz w:val="24"/>
          <w:szCs w:val="24"/>
        </w:rPr>
        <w:t xml:space="preserve"> birthday. The assessment is fully NHS-funded, there is no cost to you.</w:t>
      </w:r>
    </w:p>
    <w:p w14:paraId="03D86637" w14:textId="4DB00700" w:rsidR="00C74DB7" w:rsidRDefault="00CE0D1F">
      <w:pPr>
        <w:pBdr>
          <w:bottom w:val="single" w:sz="6" w:space="4" w:color="1A8A8C"/>
        </w:pBdr>
        <w:spacing w:before="280" w:after="14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What sets our pathway apart</w:t>
      </w:r>
      <w:r w:rsidR="00882F69">
        <w:rPr>
          <w:rFonts w:ascii="Poppins Medium" w:eastAsia="Poppins Medium" w:hAnsi="Poppins Medium" w:cs="Poppins Medium"/>
          <w:color w:val="4D6BB0"/>
          <w:sz w:val="28"/>
          <w:szCs w:val="28"/>
        </w:rPr>
        <w:t>?</w:t>
      </w:r>
    </w:p>
    <w:tbl>
      <w:tblPr>
        <w:tblStyle w:val="a"/>
        <w:tblW w:w="9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0"/>
      </w:tblGrid>
      <w:tr w:rsidR="00C74DB7" w14:paraId="36EC2492" w14:textId="77777777">
        <w:tc>
          <w:tcPr>
            <w:tcW w:w="9160" w:type="dxa"/>
            <w:tcBorders>
              <w:top w:val="single" w:sz="12" w:space="0" w:color="1A8A8C"/>
              <w:left w:val="single" w:sz="12" w:space="0" w:color="1A8A8C"/>
              <w:bottom w:val="single" w:sz="12" w:space="0" w:color="1A8A8C"/>
              <w:right w:val="single" w:sz="12" w:space="0" w:color="1A8A8C"/>
            </w:tcBorders>
            <w:shd w:val="clear" w:color="auto" w:fill="E8F4F4"/>
            <w:tcMar>
              <w:top w:w="240" w:type="dxa"/>
              <w:left w:w="280" w:type="dxa"/>
              <w:bottom w:w="240" w:type="dxa"/>
              <w:right w:w="280" w:type="dxa"/>
            </w:tcMar>
          </w:tcPr>
          <w:p w14:paraId="1FD5F664" w14:textId="77777777" w:rsidR="00C74DB7" w:rsidRPr="00882F69" w:rsidRDefault="00CE0D1F" w:rsidP="00882F69">
            <w:pPr>
              <w:numPr>
                <w:ilvl w:val="0"/>
                <w:numId w:val="1"/>
              </w:numPr>
              <w:spacing w:after="140" w:line="276"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Senior clinicians: every assessment is led and concluded by experienced senior clinicians with specialist expertise in neurodevelopmental assessment.</w:t>
            </w:r>
          </w:p>
          <w:p w14:paraId="6E5A2CD2" w14:textId="77777777" w:rsidR="00C74DB7" w:rsidRPr="00882F69" w:rsidRDefault="00CE0D1F" w:rsidP="00882F69">
            <w:pPr>
              <w:numPr>
                <w:ilvl w:val="0"/>
                <w:numId w:val="1"/>
              </w:numPr>
              <w:spacing w:after="140" w:line="276"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Comprehensive multidisciplinary team: staff delivering the Right to Choose pathway have access to EPIC's full multidisciplinary team as needed, ensuring the right specialist input is available whenever your child's presentation calls for it.</w:t>
            </w:r>
          </w:p>
          <w:p w14:paraId="147673F8" w14:textId="77777777" w:rsidR="00C74DB7" w:rsidRPr="00882F69" w:rsidRDefault="00CE0D1F" w:rsidP="00882F69">
            <w:pPr>
              <w:numPr>
                <w:ilvl w:val="0"/>
                <w:numId w:val="1"/>
              </w:numPr>
              <w:spacing w:after="140" w:line="276"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Single-stage, same-day assessment: the entire assessment is conducted and concluded in one day. Families leave with diagnostic clarity, verbal feedback and a clear onward plan without months of fragmented appointments and uncertainty.</w:t>
            </w:r>
          </w:p>
          <w:p w14:paraId="1F4BB85A" w14:textId="77777777" w:rsidR="00C74DB7" w:rsidRPr="00882F69" w:rsidRDefault="00CE0D1F" w:rsidP="00882F69">
            <w:pPr>
              <w:numPr>
                <w:ilvl w:val="0"/>
                <w:numId w:val="1"/>
              </w:numPr>
              <w:spacing w:line="276"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Face-to-face only: all assessments are delivered face to face, no virtual or remote appointments.</w:t>
            </w:r>
          </w:p>
        </w:tc>
      </w:tr>
    </w:tbl>
    <w:p w14:paraId="622C045B" w14:textId="77777777" w:rsidR="00882F69" w:rsidRDefault="00882F69">
      <w:pPr>
        <w:pBdr>
          <w:bottom w:val="single" w:sz="6" w:space="4" w:color="1A8A8C"/>
        </w:pBdr>
        <w:spacing w:before="280" w:after="140"/>
        <w:rPr>
          <w:rFonts w:ascii="Poppins Medium" w:eastAsia="Poppins Medium" w:hAnsi="Poppins Medium" w:cs="Poppins Medium"/>
          <w:color w:val="4D6BB0"/>
          <w:sz w:val="28"/>
          <w:szCs w:val="28"/>
        </w:rPr>
      </w:pPr>
    </w:p>
    <w:p w14:paraId="1C43C0A5" w14:textId="20BBDD78" w:rsidR="00C74DB7" w:rsidRDefault="00CE0D1F">
      <w:pPr>
        <w:pBdr>
          <w:bottom w:val="single" w:sz="6" w:space="4" w:color="1A8A8C"/>
        </w:pBdr>
        <w:spacing w:before="280" w:after="14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lastRenderedPageBreak/>
        <w:t>How to be referred</w:t>
      </w:r>
    </w:p>
    <w:p w14:paraId="6E4237FB" w14:textId="4EA5357D" w:rsidR="00C74DB7" w:rsidRPr="00882F69" w:rsidRDefault="00882F69" w:rsidP="00882F69">
      <w:pPr>
        <w:pStyle w:val="ListParagraph"/>
        <w:numPr>
          <w:ilvl w:val="0"/>
          <w:numId w:val="3"/>
        </w:numPr>
        <w:spacing w:after="120" w:line="290" w:lineRule="auto"/>
        <w:rPr>
          <w:rFonts w:ascii="Poppins Medium" w:eastAsia="Poppins Medium" w:hAnsi="Poppins Medium" w:cs="Poppins Medium"/>
          <w:color w:val="2399BB"/>
          <w:sz w:val="24"/>
          <w:szCs w:val="24"/>
        </w:rPr>
      </w:pPr>
      <w:r>
        <w:rPr>
          <w:rFonts w:ascii="Poppins Medium" w:eastAsia="Poppins Medium" w:hAnsi="Poppins Medium" w:cs="Poppins Medium"/>
          <w:color w:val="2399BB"/>
          <w:sz w:val="24"/>
          <w:szCs w:val="24"/>
        </w:rPr>
        <w:t>S</w:t>
      </w:r>
      <w:r w:rsidR="00CE0D1F" w:rsidRPr="00882F69">
        <w:rPr>
          <w:rFonts w:ascii="Poppins Medium" w:eastAsia="Poppins Medium" w:hAnsi="Poppins Medium" w:cs="Poppins Medium"/>
          <w:color w:val="2399BB"/>
          <w:sz w:val="24"/>
          <w:szCs w:val="24"/>
        </w:rPr>
        <w:t>ee your GP. Ask to be referred to EPIC Solutions for an autism assessment under NHS Right to Choose.</w:t>
      </w:r>
    </w:p>
    <w:p w14:paraId="7D6A814E" w14:textId="6EACDE58" w:rsidR="00C74DB7" w:rsidRPr="00882F69" w:rsidRDefault="00CE0D1F" w:rsidP="00882F69">
      <w:pPr>
        <w:pStyle w:val="ListParagraph"/>
        <w:numPr>
          <w:ilvl w:val="0"/>
          <w:numId w:val="3"/>
        </w:numPr>
        <w:spacing w:after="12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GP sends referral. Your GP writes to us with relevant background. We have a referral template for GPs on our website.</w:t>
      </w:r>
    </w:p>
    <w:p w14:paraId="79EF878A" w14:textId="737AF210" w:rsidR="00C74DB7" w:rsidRPr="00882F69" w:rsidRDefault="00882F69" w:rsidP="00882F69">
      <w:pPr>
        <w:pStyle w:val="ListParagraph"/>
        <w:numPr>
          <w:ilvl w:val="0"/>
          <w:numId w:val="3"/>
        </w:numPr>
        <w:spacing w:after="120" w:line="290" w:lineRule="auto"/>
        <w:rPr>
          <w:rFonts w:ascii="Poppins Medium" w:eastAsia="Poppins Medium" w:hAnsi="Poppins Medium" w:cs="Poppins Medium"/>
          <w:color w:val="2399BB"/>
          <w:sz w:val="24"/>
          <w:szCs w:val="24"/>
        </w:rPr>
      </w:pPr>
      <w:r>
        <w:rPr>
          <w:rFonts w:ascii="Poppins Medium" w:eastAsia="Poppins Medium" w:hAnsi="Poppins Medium" w:cs="Poppins Medium"/>
          <w:color w:val="2399BB"/>
          <w:sz w:val="24"/>
          <w:szCs w:val="24"/>
        </w:rPr>
        <w:t>W</w:t>
      </w:r>
      <w:r w:rsidR="00CE0D1F" w:rsidRPr="00882F69">
        <w:rPr>
          <w:rFonts w:ascii="Poppins Medium" w:eastAsia="Poppins Medium" w:hAnsi="Poppins Medium" w:cs="Poppins Medium"/>
          <w:color w:val="2399BB"/>
          <w:sz w:val="24"/>
          <w:szCs w:val="24"/>
        </w:rPr>
        <w:t>e confirm. We write to you to confirm acceptance and request school questionnaires.</w:t>
      </w:r>
    </w:p>
    <w:p w14:paraId="752FC339" w14:textId="77777777" w:rsidR="00C74DB7" w:rsidRDefault="00CE0D1F">
      <w:pPr>
        <w:pBdr>
          <w:bottom w:val="single" w:sz="6" w:space="4" w:color="1A8A8C"/>
        </w:pBdr>
        <w:spacing w:before="280" w:after="14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What to expect</w:t>
      </w:r>
    </w:p>
    <w:p w14:paraId="446158EB" w14:textId="77777777" w:rsidR="00C74DB7" w:rsidRPr="00882F69" w:rsidRDefault="00CE0D1F">
      <w:pPr>
        <w:numPr>
          <w:ilvl w:val="0"/>
          <w:numId w:val="1"/>
        </w:numPr>
        <w:spacing w:after="10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Questionnaires for parents/carers and school</w:t>
      </w:r>
    </w:p>
    <w:p w14:paraId="659D08E9" w14:textId="77777777" w:rsidR="00C74DB7" w:rsidRPr="00882F69" w:rsidRDefault="00CE0D1F">
      <w:pPr>
        <w:numPr>
          <w:ilvl w:val="0"/>
          <w:numId w:val="1"/>
        </w:numPr>
        <w:spacing w:after="10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A developmental interview with parents/carers</w:t>
      </w:r>
    </w:p>
    <w:p w14:paraId="546BAECE" w14:textId="77777777" w:rsidR="00C74DB7" w:rsidRPr="00882F69" w:rsidRDefault="00CE0D1F">
      <w:pPr>
        <w:numPr>
          <w:ilvl w:val="0"/>
          <w:numId w:val="1"/>
        </w:numPr>
        <w:spacing w:after="10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A direct observation with your child</w:t>
      </w:r>
    </w:p>
    <w:p w14:paraId="421DFEB6" w14:textId="77777777" w:rsidR="00C74DB7" w:rsidRPr="00882F69" w:rsidRDefault="00CE0D1F">
      <w:pPr>
        <w:numPr>
          <w:ilvl w:val="0"/>
          <w:numId w:val="1"/>
        </w:numPr>
        <w:spacing w:after="10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Multidisciplinary team discussion</w:t>
      </w:r>
    </w:p>
    <w:p w14:paraId="13C158D9" w14:textId="77777777" w:rsidR="00C74DB7" w:rsidRPr="00882F69" w:rsidRDefault="00CE0D1F">
      <w:pPr>
        <w:numPr>
          <w:ilvl w:val="0"/>
          <w:numId w:val="1"/>
        </w:numPr>
        <w:spacing w:after="10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Feedback appointment and a written report</w:t>
      </w:r>
    </w:p>
    <w:p w14:paraId="7B7A304E" w14:textId="77777777" w:rsidR="00C74DB7" w:rsidRDefault="00CE0D1F">
      <w:pPr>
        <w:pBdr>
          <w:bottom w:val="single" w:sz="6" w:space="4" w:color="1A8A8C"/>
        </w:pBdr>
        <w:spacing w:before="280" w:after="14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Who can use Right to Choose?</w:t>
      </w:r>
    </w:p>
    <w:p w14:paraId="199C1860" w14:textId="77777777" w:rsidR="00C74DB7" w:rsidRPr="00882F69" w:rsidRDefault="00CE0D1F">
      <w:pPr>
        <w:spacing w:after="140" w:line="30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Children and young people registered with an NHS GP in England, being referred for a first outpatient autism assessment. Right to Choose does not apply in Scotland, Wales or Northern Ireland.</w:t>
      </w:r>
    </w:p>
    <w:p w14:paraId="145FCE0E" w14:textId="77777777" w:rsidR="00C74DB7" w:rsidRDefault="00CE0D1F">
      <w:pPr>
        <w:pBdr>
          <w:bottom w:val="single" w:sz="6" w:space="4" w:color="1A8A8C"/>
        </w:pBdr>
        <w:spacing w:before="280" w:after="140"/>
        <w:rPr>
          <w:rFonts w:ascii="Poppins Medium" w:eastAsia="Poppins Medium" w:hAnsi="Poppins Medium" w:cs="Poppins Medium"/>
          <w:color w:val="4D6BB0"/>
          <w:sz w:val="28"/>
          <w:szCs w:val="28"/>
        </w:rPr>
      </w:pPr>
      <w:r>
        <w:rPr>
          <w:rFonts w:ascii="Poppins Medium" w:eastAsia="Poppins Medium" w:hAnsi="Poppins Medium" w:cs="Poppins Medium"/>
          <w:color w:val="4D6BB0"/>
          <w:sz w:val="28"/>
          <w:szCs w:val="28"/>
        </w:rPr>
        <w:t>Quick answers</w:t>
      </w:r>
    </w:p>
    <w:p w14:paraId="3A70A4E3" w14:textId="77777777" w:rsidR="00C74DB7" w:rsidRPr="00882F69" w:rsidRDefault="00CE0D1F">
      <w:pPr>
        <w:spacing w:before="140" w:after="40"/>
        <w:rPr>
          <w:rFonts w:ascii="Poppins Medium" w:eastAsia="Poppins Medium" w:hAnsi="Poppins Medium" w:cs="Poppins Medium"/>
          <w:color w:val="4D6BB0"/>
          <w:sz w:val="24"/>
          <w:szCs w:val="24"/>
        </w:rPr>
      </w:pPr>
      <w:r w:rsidRPr="00882F69">
        <w:rPr>
          <w:rFonts w:ascii="Poppins Medium" w:eastAsia="Poppins Medium" w:hAnsi="Poppins Medium" w:cs="Poppins Medium"/>
          <w:color w:val="4D6BB0"/>
          <w:sz w:val="24"/>
          <w:szCs w:val="24"/>
        </w:rPr>
        <w:t>Will I be charged?</w:t>
      </w:r>
    </w:p>
    <w:p w14:paraId="0E725BFB" w14:textId="77777777" w:rsidR="00C74DB7" w:rsidRPr="00882F69" w:rsidRDefault="00CE0D1F">
      <w:pPr>
        <w:spacing w:after="12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No, it is fully NHS-funded.</w:t>
      </w:r>
    </w:p>
    <w:p w14:paraId="543F528C" w14:textId="77777777" w:rsidR="00C74DB7" w:rsidRPr="00882F69" w:rsidRDefault="00CE0D1F">
      <w:pPr>
        <w:spacing w:before="140" w:after="40"/>
        <w:rPr>
          <w:rFonts w:ascii="Poppins Medium" w:eastAsia="Poppins Medium" w:hAnsi="Poppins Medium" w:cs="Poppins Medium"/>
          <w:color w:val="4D6BB0"/>
          <w:sz w:val="24"/>
          <w:szCs w:val="24"/>
        </w:rPr>
      </w:pPr>
      <w:r w:rsidRPr="00882F69">
        <w:rPr>
          <w:rFonts w:ascii="Poppins Medium" w:eastAsia="Poppins Medium" w:hAnsi="Poppins Medium" w:cs="Poppins Medium"/>
          <w:color w:val="4D6BB0"/>
          <w:sz w:val="24"/>
          <w:szCs w:val="24"/>
        </w:rPr>
        <w:t>Is the diagnosis NHS-recognised?</w:t>
      </w:r>
    </w:p>
    <w:p w14:paraId="1C4E9EB3" w14:textId="77777777" w:rsidR="00C74DB7" w:rsidRPr="00882F69" w:rsidRDefault="00CE0D1F">
      <w:pPr>
        <w:spacing w:after="12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Yes, accepted by schools, local authorities and your local NHS.</w:t>
      </w:r>
    </w:p>
    <w:p w14:paraId="0F2B0AB4" w14:textId="77777777" w:rsidR="00C74DB7" w:rsidRPr="00882F69" w:rsidRDefault="00CE0D1F">
      <w:pPr>
        <w:spacing w:before="140" w:after="40"/>
        <w:rPr>
          <w:rFonts w:ascii="Poppins Medium" w:eastAsia="Poppins Medium" w:hAnsi="Poppins Medium" w:cs="Poppins Medium"/>
          <w:color w:val="4D6BB0"/>
          <w:sz w:val="24"/>
          <w:szCs w:val="24"/>
        </w:rPr>
      </w:pPr>
      <w:r w:rsidRPr="00882F69">
        <w:rPr>
          <w:rFonts w:ascii="Poppins Medium" w:eastAsia="Poppins Medium" w:hAnsi="Poppins Medium" w:cs="Poppins Medium"/>
          <w:color w:val="4D6BB0"/>
          <w:sz w:val="24"/>
          <w:szCs w:val="24"/>
        </w:rPr>
        <w:t>Can I stay on my local waiting list too?</w:t>
      </w:r>
    </w:p>
    <w:p w14:paraId="01464E6C" w14:textId="77777777" w:rsidR="00C74DB7" w:rsidRDefault="00CE0D1F">
      <w:pPr>
        <w:spacing w:after="12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Usually no, you will be asked to choose one service.</w:t>
      </w:r>
    </w:p>
    <w:p w14:paraId="531114D5" w14:textId="77777777" w:rsidR="00882F69" w:rsidRPr="00882F69" w:rsidRDefault="00882F69">
      <w:pPr>
        <w:spacing w:after="120" w:line="290" w:lineRule="auto"/>
        <w:rPr>
          <w:rFonts w:ascii="Poppins Medium" w:eastAsia="Poppins Medium" w:hAnsi="Poppins Medium" w:cs="Poppins Medium"/>
          <w:color w:val="2399BB"/>
          <w:sz w:val="24"/>
          <w:szCs w:val="24"/>
        </w:rPr>
      </w:pPr>
    </w:p>
    <w:p w14:paraId="013B2D1A" w14:textId="77777777" w:rsidR="00C74DB7" w:rsidRPr="00882F69" w:rsidRDefault="00CE0D1F">
      <w:pPr>
        <w:spacing w:before="140" w:after="40"/>
        <w:rPr>
          <w:rFonts w:ascii="Poppins Medium" w:eastAsia="Poppins Medium" w:hAnsi="Poppins Medium" w:cs="Poppins Medium"/>
          <w:color w:val="4D6BB0"/>
          <w:sz w:val="24"/>
          <w:szCs w:val="24"/>
        </w:rPr>
      </w:pPr>
      <w:r w:rsidRPr="00882F69">
        <w:rPr>
          <w:rFonts w:ascii="Poppins Medium" w:eastAsia="Poppins Medium" w:hAnsi="Poppins Medium" w:cs="Poppins Medium"/>
          <w:color w:val="4D6BB0"/>
          <w:sz w:val="24"/>
          <w:szCs w:val="24"/>
        </w:rPr>
        <w:lastRenderedPageBreak/>
        <w:t>What about ADHD or other concerns?</w:t>
      </w:r>
    </w:p>
    <w:p w14:paraId="563DE3D6" w14:textId="77777777" w:rsidR="00C74DB7" w:rsidRPr="00882F69" w:rsidRDefault="00CE0D1F">
      <w:pPr>
        <w:spacing w:after="120" w:line="29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EPIC Solutions does not currently offer an ADHD assessment pathway under Right to Choose.</w:t>
      </w:r>
    </w:p>
    <w:p w14:paraId="1F5A6039" w14:textId="77777777" w:rsidR="00C74DB7" w:rsidRPr="00882F69" w:rsidRDefault="00CE0D1F">
      <w:pPr>
        <w:pBdr>
          <w:bottom w:val="single" w:sz="6" w:space="4" w:color="1A8A8C"/>
        </w:pBdr>
        <w:spacing w:before="280" w:after="140"/>
        <w:rPr>
          <w:rFonts w:ascii="Poppins Medium" w:eastAsia="Poppins Medium" w:hAnsi="Poppins Medium" w:cs="Poppins Medium"/>
          <w:color w:val="4D6BB0"/>
          <w:sz w:val="28"/>
          <w:szCs w:val="28"/>
        </w:rPr>
      </w:pPr>
      <w:r w:rsidRPr="00882F69">
        <w:rPr>
          <w:rFonts w:ascii="Poppins Medium" w:eastAsia="Poppins Medium" w:hAnsi="Poppins Medium" w:cs="Poppins Medium"/>
          <w:color w:val="4D6BB0"/>
          <w:sz w:val="28"/>
          <w:szCs w:val="28"/>
        </w:rPr>
        <w:t>Get in touch</w:t>
      </w:r>
    </w:p>
    <w:p w14:paraId="692A1CE8" w14:textId="77777777" w:rsidR="00C74DB7" w:rsidRPr="00882F69" w:rsidRDefault="00CE0D1F">
      <w:pPr>
        <w:spacing w:after="140" w:line="30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Telephone: 01392 829989</w:t>
      </w:r>
    </w:p>
    <w:p w14:paraId="0FA3E4F3" w14:textId="0490489A" w:rsidR="00C74DB7" w:rsidRPr="00882F69" w:rsidRDefault="00CE0D1F">
      <w:pPr>
        <w:spacing w:after="140" w:line="30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 xml:space="preserve">Email: </w:t>
      </w:r>
      <w:hyperlink r:id="rId8" w:history="1">
        <w:r w:rsidR="00DC0B90" w:rsidRPr="009E2A6F">
          <w:rPr>
            <w:rStyle w:val="Hyperlink"/>
            <w:rFonts w:ascii="Poppins Medium" w:eastAsia="Poppins Medium" w:hAnsi="Poppins Medium" w:cs="Poppins Medium"/>
            <w:sz w:val="24"/>
            <w:szCs w:val="24"/>
          </w:rPr>
          <w:t>rtcenquiries@epicsolutions.org.uk</w:t>
        </w:r>
      </w:hyperlink>
      <w:r w:rsidRPr="00882F69">
        <w:rPr>
          <w:rFonts w:ascii="Poppins Medium" w:eastAsia="Poppins Medium" w:hAnsi="Poppins Medium" w:cs="Poppins Medium"/>
          <w:color w:val="2399BB"/>
          <w:sz w:val="24"/>
          <w:szCs w:val="24"/>
        </w:rPr>
        <w:t>.</w:t>
      </w:r>
    </w:p>
    <w:p w14:paraId="1D92EAA3" w14:textId="77777777" w:rsidR="00C74DB7" w:rsidRPr="00882F69" w:rsidRDefault="00CE0D1F">
      <w:pPr>
        <w:spacing w:after="140" w:line="300" w:lineRule="auto"/>
        <w:rPr>
          <w:rFonts w:ascii="Poppins Medium" w:eastAsia="Poppins Medium" w:hAnsi="Poppins Medium" w:cs="Poppins Medium"/>
          <w:color w:val="2399BB"/>
          <w:sz w:val="24"/>
          <w:szCs w:val="24"/>
        </w:rPr>
      </w:pPr>
      <w:r w:rsidRPr="00882F69">
        <w:rPr>
          <w:rFonts w:ascii="Poppins Medium" w:eastAsia="Poppins Medium" w:hAnsi="Poppins Medium" w:cs="Poppins Medium"/>
          <w:color w:val="2399BB"/>
          <w:sz w:val="24"/>
          <w:szCs w:val="24"/>
        </w:rPr>
        <w:t>Website: www.epicsolutions.org.uk</w:t>
      </w:r>
    </w:p>
    <w:p w14:paraId="28403713" w14:textId="77777777" w:rsidR="00C74DB7" w:rsidRDefault="00C74DB7">
      <w:pPr>
        <w:spacing w:line="276" w:lineRule="auto"/>
        <w:rPr>
          <w:rFonts w:ascii="Poppins Medium" w:eastAsia="Poppins Medium" w:hAnsi="Poppins Medium" w:cs="Poppins Medium"/>
          <w:sz w:val="28"/>
          <w:szCs w:val="28"/>
        </w:rPr>
      </w:pPr>
    </w:p>
    <w:p w14:paraId="428D8ECC" w14:textId="77777777" w:rsidR="00C74DB7" w:rsidRDefault="00C74DB7">
      <w:pPr>
        <w:spacing w:line="276" w:lineRule="auto"/>
        <w:rPr>
          <w:rFonts w:ascii="Poppins Medium" w:eastAsia="Poppins Medium" w:hAnsi="Poppins Medium" w:cs="Poppins Medium"/>
          <w:sz w:val="28"/>
          <w:szCs w:val="28"/>
        </w:rPr>
      </w:pPr>
    </w:p>
    <w:p w14:paraId="4BABF91B" w14:textId="77777777" w:rsidR="00C74DB7" w:rsidRDefault="00C74DB7">
      <w:pPr>
        <w:spacing w:line="276" w:lineRule="auto"/>
        <w:rPr>
          <w:rFonts w:ascii="Poppins Medium" w:eastAsia="Poppins Medium" w:hAnsi="Poppins Medium" w:cs="Poppins Medium"/>
          <w:sz w:val="28"/>
          <w:szCs w:val="28"/>
        </w:rPr>
      </w:pPr>
    </w:p>
    <w:p w14:paraId="1F806836" w14:textId="77777777" w:rsidR="00C74DB7" w:rsidRDefault="00C74DB7">
      <w:pPr>
        <w:pBdr>
          <w:top w:val="nil"/>
          <w:left w:val="nil"/>
          <w:bottom w:val="nil"/>
          <w:right w:val="nil"/>
          <w:between w:val="nil"/>
        </w:pBdr>
        <w:shd w:val="clear" w:color="auto" w:fill="FFFFFF"/>
        <w:spacing w:line="276" w:lineRule="auto"/>
        <w:rPr>
          <w:rFonts w:ascii="Poppins Medium" w:eastAsia="Poppins Medium" w:hAnsi="Poppins Medium" w:cs="Poppins Medium"/>
          <w:color w:val="333333"/>
          <w:sz w:val="28"/>
          <w:szCs w:val="28"/>
        </w:rPr>
      </w:pPr>
    </w:p>
    <w:p w14:paraId="1C2AAC92" w14:textId="77777777" w:rsidR="00C74DB7" w:rsidRDefault="00CE0D1F">
      <w:pPr>
        <w:pBdr>
          <w:top w:val="nil"/>
          <w:left w:val="nil"/>
          <w:bottom w:val="nil"/>
          <w:right w:val="nil"/>
          <w:between w:val="nil"/>
        </w:pBdr>
        <w:shd w:val="clear" w:color="auto" w:fill="FFFFFF"/>
        <w:spacing w:line="276" w:lineRule="auto"/>
        <w:rPr>
          <w:rFonts w:ascii="Poppins Medium" w:eastAsia="Poppins Medium" w:hAnsi="Poppins Medium" w:cs="Poppins Medium"/>
          <w:color w:val="333333"/>
          <w:sz w:val="28"/>
          <w:szCs w:val="28"/>
        </w:rPr>
      </w:pPr>
      <w:r>
        <w:rPr>
          <w:rFonts w:ascii="Poppins Medium" w:eastAsia="Poppins Medium" w:hAnsi="Poppins Medium" w:cs="Poppins Medium"/>
          <w:color w:val="333333"/>
          <w:sz w:val="28"/>
          <w:szCs w:val="28"/>
        </w:rPr>
        <w:t>​</w:t>
      </w:r>
    </w:p>
    <w:p w14:paraId="2C2B256C" w14:textId="77777777" w:rsidR="00C74DB7" w:rsidRDefault="00C74DB7">
      <w:pPr>
        <w:spacing w:line="276" w:lineRule="auto"/>
        <w:rPr>
          <w:rFonts w:ascii="Poppins Medium" w:eastAsia="Poppins Medium" w:hAnsi="Poppins Medium" w:cs="Poppins Medium"/>
          <w:sz w:val="28"/>
          <w:szCs w:val="28"/>
        </w:rPr>
      </w:pPr>
    </w:p>
    <w:p w14:paraId="0E47658C" w14:textId="77777777" w:rsidR="00C74DB7" w:rsidRDefault="00C74DB7">
      <w:pPr>
        <w:spacing w:line="276" w:lineRule="auto"/>
        <w:rPr>
          <w:rFonts w:ascii="Poppins Medium" w:eastAsia="Poppins Medium" w:hAnsi="Poppins Medium" w:cs="Poppins Medium"/>
          <w:sz w:val="28"/>
          <w:szCs w:val="28"/>
        </w:rPr>
      </w:pPr>
    </w:p>
    <w:sectPr w:rsidR="00C74DB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964"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92024" w14:textId="77777777" w:rsidR="003E5FB7" w:rsidRDefault="003E5FB7">
      <w:r>
        <w:separator/>
      </w:r>
    </w:p>
  </w:endnote>
  <w:endnote w:type="continuationSeparator" w:id="0">
    <w:p w14:paraId="4C49D341" w14:textId="77777777" w:rsidR="003E5FB7" w:rsidRDefault="003E5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Medium">
    <w:charset w:val="00"/>
    <w:family w:val="auto"/>
    <w:pitch w:val="variable"/>
    <w:sig w:usb0="00008007" w:usb1="00000000" w:usb2="00000000" w:usb3="00000000" w:csb0="00000093" w:csb1="00000000"/>
    <w:embedRegular r:id="rId1" w:fontKey="{15B50E30-C12D-43A7-B0E4-2750538EE155}"/>
    <w:embedBold r:id="rId2" w:fontKey="{ADD2A28C-9063-4A08-8493-F73221E8D59C}"/>
    <w:embedItalic r:id="rId3" w:fontKey="{5C6D1035-2BEF-49AD-B2C9-2FFD0670088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B212533-AA4E-4E72-96B5-C54C6E13B6C8}"/>
    <w:embedBold r:id="rId5" w:fontKey="{95BEE270-625A-4B09-9EE0-EBD8104CD11A}"/>
  </w:font>
  <w:font w:name="Georgia">
    <w:panose1 w:val="02040502050405020303"/>
    <w:charset w:val="00"/>
    <w:family w:val="roman"/>
    <w:pitch w:val="variable"/>
    <w:sig w:usb0="00000287" w:usb1="00000000" w:usb2="00000000" w:usb3="00000000" w:csb0="0000009F" w:csb1="00000000"/>
    <w:embedItalic r:id="rId6" w:fontKey="{938AD638-4492-496B-A3C5-51A2189D925E}"/>
  </w:font>
  <w:font w:name="Cambria">
    <w:panose1 w:val="02040503050406030204"/>
    <w:charset w:val="00"/>
    <w:family w:val="roman"/>
    <w:pitch w:val="variable"/>
    <w:sig w:usb0="E00006FF" w:usb1="420024FF" w:usb2="02000000" w:usb3="00000000" w:csb0="0000019F" w:csb1="00000000"/>
    <w:embedRegular r:id="rId7" w:fontKey="{7295F655-9351-44CA-B9F2-B203B99CE9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D0A2B" w14:textId="77777777" w:rsidR="00C74DB7" w:rsidRDefault="00C74DB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0541" w14:textId="77777777" w:rsidR="00C74DB7" w:rsidRDefault="00CE0D1F">
    <w:pPr>
      <w:pBdr>
        <w:top w:val="nil"/>
        <w:left w:val="nil"/>
        <w:bottom w:val="nil"/>
        <w:right w:val="nil"/>
        <w:between w:val="nil"/>
      </w:pBdr>
      <w:tabs>
        <w:tab w:val="center" w:pos="4513"/>
        <w:tab w:val="right" w:pos="9026"/>
      </w:tabs>
      <w:rPr>
        <w:color w:val="2399BB"/>
      </w:rPr>
    </w:pPr>
    <w:r>
      <w:rPr>
        <w:color w:val="2399BB"/>
      </w:rPr>
      <w:tab/>
    </w:r>
  </w:p>
  <w:p w14:paraId="09844D7B" w14:textId="77777777" w:rsidR="00C74DB7" w:rsidRDefault="00CE0D1F">
    <w:pPr>
      <w:pBdr>
        <w:top w:val="nil"/>
        <w:left w:val="nil"/>
        <w:bottom w:val="nil"/>
        <w:right w:val="nil"/>
        <w:between w:val="nil"/>
      </w:pBdr>
      <w:tabs>
        <w:tab w:val="center" w:pos="4513"/>
        <w:tab w:val="right" w:pos="9026"/>
      </w:tabs>
      <w:rPr>
        <w:color w:val="2399BB"/>
      </w:rPr>
    </w:pPr>
    <w:r>
      <w:rPr>
        <w:color w:val="2399BB"/>
        <w:highlight w:val="white"/>
      </w:rPr>
      <w:t>Glen House</w:t>
    </w:r>
    <w:r>
      <w:rPr>
        <w:color w:val="2399BB"/>
        <w:highlight w:val="white"/>
      </w:rPr>
      <w:tab/>
    </w:r>
    <w:r>
      <w:rPr>
        <w:color w:val="2399BB"/>
        <w:highlight w:val="white"/>
      </w:rPr>
      <w:tab/>
    </w:r>
    <w:r>
      <w:rPr>
        <w:color w:val="2399BB"/>
      </w:rPr>
      <w:br/>
    </w:r>
    <w:proofErr w:type="spellStart"/>
    <w:r>
      <w:rPr>
        <w:color w:val="2399BB"/>
        <w:highlight w:val="white"/>
      </w:rPr>
      <w:t>Sigford</w:t>
    </w:r>
    <w:proofErr w:type="spellEnd"/>
    <w:r>
      <w:rPr>
        <w:color w:val="2399BB"/>
        <w:highlight w:val="white"/>
      </w:rPr>
      <w:t xml:space="preserve"> Road, Marsh Barton</w:t>
    </w:r>
    <w:r>
      <w:rPr>
        <w:color w:val="2399BB"/>
      </w:rPr>
      <w:t xml:space="preserve"> </w:t>
    </w:r>
    <w:r>
      <w:rPr>
        <w:color w:val="2399BB"/>
      </w:rPr>
      <w:tab/>
    </w:r>
    <w:r>
      <w:rPr>
        <w:color w:val="2399BB"/>
      </w:rPr>
      <w:tab/>
      <w:t>Company Registration Number: 12325388</w:t>
    </w:r>
    <w:r>
      <w:rPr>
        <w:color w:val="2399BB"/>
      </w:rPr>
      <w:br/>
    </w:r>
    <w:r>
      <w:rPr>
        <w:color w:val="2399BB"/>
        <w:highlight w:val="white"/>
      </w:rPr>
      <w:t>Exeter, EX2 8NL</w:t>
    </w:r>
    <w:r>
      <w:rPr>
        <w:color w:val="2399BB"/>
      </w:rPr>
      <w:tab/>
    </w:r>
    <w:r>
      <w:rPr>
        <w:color w:val="2399BB"/>
      </w:rPr>
      <w:tab/>
      <w:t>Exeter Paediatric Integrated Care Solutions Ltd</w:t>
    </w:r>
  </w:p>
  <w:p w14:paraId="339D2A5F" w14:textId="77777777" w:rsidR="00C74DB7" w:rsidRDefault="00C74DB7">
    <w:pPr>
      <w:pBdr>
        <w:top w:val="nil"/>
        <w:left w:val="nil"/>
        <w:bottom w:val="nil"/>
        <w:right w:val="nil"/>
        <w:between w:val="nil"/>
      </w:pBdr>
      <w:tabs>
        <w:tab w:val="center" w:pos="4513"/>
        <w:tab w:val="right" w:pos="9026"/>
      </w:tabs>
      <w:rPr>
        <w:color w:val="2399B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50B8" w14:textId="77777777" w:rsidR="00C74DB7" w:rsidRDefault="00CE0D1F">
    <w:pPr>
      <w:pBdr>
        <w:top w:val="nil"/>
        <w:left w:val="nil"/>
        <w:bottom w:val="nil"/>
        <w:right w:val="nil"/>
        <w:between w:val="nil"/>
      </w:pBdr>
      <w:tabs>
        <w:tab w:val="center" w:pos="4513"/>
        <w:tab w:val="right" w:pos="9026"/>
      </w:tabs>
      <w:rPr>
        <w:color w:val="000000"/>
      </w:rPr>
    </w:pPr>
    <w:r>
      <w:rPr>
        <w:color w:val="47425D"/>
        <w:highlight w:val="white"/>
      </w:rPr>
      <w:t>Glen House</w:t>
    </w:r>
    <w:r>
      <w:rPr>
        <w:color w:val="47425D"/>
        <w:highlight w:val="white"/>
      </w:rPr>
      <w:tab/>
    </w:r>
    <w:r>
      <w:rPr>
        <w:color w:val="47425D"/>
        <w:highlight w:val="white"/>
      </w:rPr>
      <w:tab/>
    </w:r>
    <w:r>
      <w:rPr>
        <w:color w:val="47425D"/>
      </w:rPr>
      <w:br/>
    </w:r>
    <w:proofErr w:type="spellStart"/>
    <w:r>
      <w:rPr>
        <w:color w:val="47425D"/>
        <w:highlight w:val="white"/>
      </w:rPr>
      <w:t>Sigford</w:t>
    </w:r>
    <w:proofErr w:type="spellEnd"/>
    <w:r>
      <w:rPr>
        <w:color w:val="47425D"/>
        <w:highlight w:val="white"/>
      </w:rPr>
      <w:t xml:space="preserve"> Road, Marsh Barton</w:t>
    </w:r>
    <w:r>
      <w:rPr>
        <w:color w:val="000000"/>
      </w:rPr>
      <w:t xml:space="preserve"> </w:t>
    </w:r>
    <w:r>
      <w:rPr>
        <w:color w:val="000000"/>
      </w:rPr>
      <w:tab/>
    </w:r>
    <w:r>
      <w:rPr>
        <w:color w:val="000000"/>
      </w:rPr>
      <w:tab/>
      <w:t>Company Registration Number: 12325388</w:t>
    </w:r>
    <w:r>
      <w:rPr>
        <w:color w:val="47425D"/>
      </w:rPr>
      <w:br/>
    </w:r>
    <w:r>
      <w:rPr>
        <w:color w:val="47425D"/>
        <w:highlight w:val="white"/>
      </w:rPr>
      <w:t>Exeter, EX2 8NL</w:t>
    </w:r>
    <w:r>
      <w:rPr>
        <w:color w:val="000000"/>
      </w:rPr>
      <w:tab/>
      <w:t>Exeter Paediatric Integrated Care Solutions Ltd</w:t>
    </w:r>
  </w:p>
  <w:p w14:paraId="4EBC7B2F" w14:textId="77777777" w:rsidR="00C74DB7" w:rsidRDefault="00C74DB7">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2B6BF" w14:textId="77777777" w:rsidR="003E5FB7" w:rsidRDefault="003E5FB7">
      <w:r>
        <w:separator/>
      </w:r>
    </w:p>
  </w:footnote>
  <w:footnote w:type="continuationSeparator" w:id="0">
    <w:p w14:paraId="55C11D7C" w14:textId="77777777" w:rsidR="003E5FB7" w:rsidRDefault="003E5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CEBE" w14:textId="77777777" w:rsidR="00C74DB7" w:rsidRDefault="00C74DB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83CEE" w14:textId="77777777" w:rsidR="00C74DB7" w:rsidRDefault="00C74DB7">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1CDE" w14:textId="77777777" w:rsidR="00C74DB7" w:rsidRDefault="00C74DB7">
    <w:pPr>
      <w:pBdr>
        <w:top w:val="nil"/>
        <w:left w:val="nil"/>
        <w:bottom w:val="nil"/>
        <w:right w:val="nil"/>
        <w:between w:val="nil"/>
      </w:pBdr>
      <w:tabs>
        <w:tab w:val="center" w:pos="4513"/>
        <w:tab w:val="right" w:pos="9026"/>
      </w:tabs>
      <w:jc w:val="right"/>
      <w:rPr>
        <w:color w:val="000000"/>
      </w:rPr>
    </w:pPr>
  </w:p>
  <w:p w14:paraId="01C56491" w14:textId="77777777" w:rsidR="00C74DB7" w:rsidRDefault="00C74DB7">
    <w:pPr>
      <w:pBdr>
        <w:top w:val="nil"/>
        <w:left w:val="nil"/>
        <w:bottom w:val="nil"/>
        <w:right w:val="nil"/>
        <w:between w:val="nil"/>
      </w:pBdr>
      <w:tabs>
        <w:tab w:val="center" w:pos="4513"/>
        <w:tab w:val="right" w:pos="9026"/>
      </w:tabs>
      <w:jc w:val="right"/>
      <w:rPr>
        <w:color w:val="000000"/>
      </w:rPr>
    </w:pPr>
  </w:p>
  <w:p w14:paraId="0CAFC214" w14:textId="77777777" w:rsidR="00C74DB7" w:rsidRDefault="00CE0D1F">
    <w:pPr>
      <w:pBdr>
        <w:top w:val="nil"/>
        <w:left w:val="nil"/>
        <w:bottom w:val="nil"/>
        <w:right w:val="nil"/>
        <w:between w:val="nil"/>
      </w:pBdr>
      <w:tabs>
        <w:tab w:val="center" w:pos="4513"/>
        <w:tab w:val="right" w:pos="9026"/>
      </w:tabs>
      <w:jc w:val="right"/>
      <w:rPr>
        <w:color w:val="2399BB"/>
      </w:rPr>
    </w:pPr>
    <w:r>
      <w:rPr>
        <w:color w:val="2399BB"/>
      </w:rPr>
      <w:t xml:space="preserve"> Tel: 01392 829989</w:t>
    </w:r>
    <w:r>
      <w:rPr>
        <w:noProof/>
      </w:rPr>
      <w:drawing>
        <wp:anchor distT="0" distB="0" distL="114300" distR="114300" simplePos="0" relativeHeight="251658240" behindDoc="0" locked="0" layoutInCell="1" hidden="0" allowOverlap="1" wp14:anchorId="578B1EF6" wp14:editId="0F2FAF31">
          <wp:simplePos x="0" y="0"/>
          <wp:positionH relativeFrom="column">
            <wp:posOffset>-190499</wp:posOffset>
          </wp:positionH>
          <wp:positionV relativeFrom="paragraph">
            <wp:posOffset>-649604</wp:posOffset>
          </wp:positionV>
          <wp:extent cx="2219325" cy="13411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9325" cy="1341120"/>
                  </a:xfrm>
                  <a:prstGeom prst="rect">
                    <a:avLst/>
                  </a:prstGeom>
                  <a:ln/>
                </pic:spPr>
              </pic:pic>
            </a:graphicData>
          </a:graphic>
        </wp:anchor>
      </w:drawing>
    </w:r>
  </w:p>
  <w:p w14:paraId="4DB543F9" w14:textId="77777777" w:rsidR="00C74DB7" w:rsidRDefault="00CE0D1F">
    <w:pPr>
      <w:pBdr>
        <w:top w:val="nil"/>
        <w:left w:val="nil"/>
        <w:bottom w:val="nil"/>
        <w:right w:val="nil"/>
        <w:between w:val="nil"/>
      </w:pBdr>
      <w:tabs>
        <w:tab w:val="center" w:pos="4513"/>
        <w:tab w:val="right" w:pos="9026"/>
      </w:tabs>
      <w:jc w:val="right"/>
      <w:rPr>
        <w:color w:val="000000"/>
      </w:rPr>
    </w:pPr>
    <w:r>
      <w:rPr>
        <w:color w:val="2399BB"/>
      </w:rPr>
      <w:t>Website:</w:t>
    </w:r>
    <w:r>
      <w:rPr>
        <w:color w:val="000000"/>
      </w:rPr>
      <w:t xml:space="preserve"> </w:t>
    </w:r>
    <w:hyperlink r:id="rId2">
      <w:r>
        <w:rPr>
          <w:color w:val="0563C1"/>
          <w:u w:val="single"/>
        </w:rPr>
        <w:t>www.epicsolutions.org.uk</w:t>
      </w:r>
    </w:hyperlink>
  </w:p>
  <w:p w14:paraId="3DFD7599" w14:textId="77777777" w:rsidR="00C74DB7" w:rsidRDefault="00CE0D1F">
    <w:pPr>
      <w:pBdr>
        <w:top w:val="nil"/>
        <w:left w:val="nil"/>
        <w:bottom w:val="nil"/>
        <w:right w:val="nil"/>
        <w:between w:val="nil"/>
      </w:pBdr>
      <w:tabs>
        <w:tab w:val="center" w:pos="4513"/>
        <w:tab w:val="right" w:pos="9026"/>
      </w:tabs>
      <w:jc w:val="right"/>
      <w:rPr>
        <w:color w:val="000000"/>
      </w:rPr>
    </w:pPr>
    <w:r>
      <w:rPr>
        <w:color w:val="2399BB"/>
      </w:rPr>
      <w:t>Email:</w:t>
    </w:r>
    <w:r>
      <w:rPr>
        <w:color w:val="000000"/>
      </w:rPr>
      <w:t xml:space="preserve"> </w:t>
    </w:r>
    <w:hyperlink r:id="rId3">
      <w:r>
        <w:rPr>
          <w:color w:val="0563C1"/>
          <w:u w:val="single"/>
        </w:rPr>
        <w:t>admin@epicsolutions.org.uk</w:t>
      </w:r>
    </w:hyperlink>
  </w:p>
  <w:p w14:paraId="3F954A72" w14:textId="77777777" w:rsidR="00C74DB7" w:rsidRDefault="00C74DB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953E0"/>
    <w:multiLevelType w:val="multilevel"/>
    <w:tmpl w:val="7F7C1808"/>
    <w:lvl w:ilvl="0">
      <w:start w:val="1"/>
      <w:numFmt w:val="decimal"/>
      <w:lvlText w:val="%1."/>
      <w:lvlJc w:val="left"/>
      <w:pPr>
        <w:ind w:left="540" w:hanging="270"/>
      </w:pPr>
      <w:rPr>
        <w:rFonts w:ascii="Poppins Medium" w:eastAsia="Poppins Medium" w:hAnsi="Poppins Medium" w:cs="Poppins Medium"/>
        <w:b/>
        <w:bCs/>
        <w:color w:val="0F5C5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44E46AB"/>
    <w:multiLevelType w:val="hybridMultilevel"/>
    <w:tmpl w:val="2D129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9F3DC9"/>
    <w:multiLevelType w:val="multilevel"/>
    <w:tmpl w:val="1AF82012"/>
    <w:lvl w:ilvl="0">
      <w:start w:val="1"/>
      <w:numFmt w:val="bullet"/>
      <w:lvlText w:val="•"/>
      <w:lvlJc w:val="left"/>
      <w:pPr>
        <w:ind w:left="540" w:hanging="270"/>
      </w:pPr>
      <w:rPr>
        <w:color w:val="1A8A8C"/>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555509557">
    <w:abstractNumId w:val="2"/>
  </w:num>
  <w:num w:numId="2" w16cid:durableId="569655394">
    <w:abstractNumId w:val="0"/>
  </w:num>
  <w:num w:numId="3" w16cid:durableId="1988656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B7"/>
    <w:rsid w:val="00367311"/>
    <w:rsid w:val="003E5FB7"/>
    <w:rsid w:val="003F0C11"/>
    <w:rsid w:val="00882F69"/>
    <w:rsid w:val="00893BD1"/>
    <w:rsid w:val="00C74DB7"/>
    <w:rsid w:val="00CE0D1F"/>
    <w:rsid w:val="00DC0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56240"/>
  <w15:docId w15:val="{6EA89F9D-26BE-44B1-9274-04EA4E103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paragraph" w:styleId="ListParagraph">
    <w:name w:val="List Paragraph"/>
    <w:basedOn w:val="Normal"/>
    <w:uiPriority w:val="34"/>
    <w:qFormat/>
    <w:rsid w:val="00882F69"/>
    <w:pPr>
      <w:ind w:left="720"/>
      <w:contextualSpacing/>
    </w:pPr>
  </w:style>
  <w:style w:type="character" w:styleId="Hyperlink">
    <w:name w:val="Hyperlink"/>
    <w:basedOn w:val="DefaultParagraphFont"/>
    <w:uiPriority w:val="99"/>
    <w:unhideWhenUsed/>
    <w:rsid w:val="00DC0B90"/>
    <w:rPr>
      <w:color w:val="0000FF" w:themeColor="hyperlink"/>
      <w:u w:val="single"/>
    </w:rPr>
  </w:style>
  <w:style w:type="character" w:styleId="UnresolvedMention">
    <w:name w:val="Unresolved Mention"/>
    <w:basedOn w:val="DefaultParagraphFont"/>
    <w:uiPriority w:val="99"/>
    <w:semiHidden/>
    <w:unhideWhenUsed/>
    <w:rsid w:val="00DC0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tcenquiries@epicsolutions.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mailto:admin@epicsolutions.org.uk" TargetMode="External"/><Relationship Id="rId2" Type="http://schemas.openxmlformats.org/officeDocument/2006/relationships/hyperlink" Target="http://www.epicsolutions.org.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4yMJmMDNihMRPHyU2762/g6Gg==">CgMxLjA4AHIhMXBVSEEwSW91a1E3LVk1bnltbkl0ano5QkU2azRBVmdm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366</Words>
  <Characters>2088</Characters>
  <Application>Microsoft Office Word</Application>
  <DocSecurity>0</DocSecurity>
  <Lines>17</Lines>
  <Paragraphs>4</Paragraphs>
  <ScaleCrop>false</ScaleCrop>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Karen Street - Epic Solutions</cp:lastModifiedBy>
  <cp:revision>3</cp:revision>
  <dcterms:created xsi:type="dcterms:W3CDTF">2026-05-26T15:14:00Z</dcterms:created>
  <dcterms:modified xsi:type="dcterms:W3CDTF">2026-05-26T15:14:00Z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0x01010008E5CF96D8DF374183B8EF7733C20742</vt:lpwstr>
  </property>
  <property fmtid="{D5CDD505-2E9C-101B-9397-08002B2CF9AE}" pid="3" name="MediaServiceImageTags">
    <vt:lpwstr>MediaServiceImageTags</vt:lpwstr>
  </property>
</Properties>
</file>